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B093E" w14:textId="44DAD111" w:rsidR="00F0522A" w:rsidRPr="00192A5D" w:rsidRDefault="00192A5D" w:rsidP="00192A5D">
      <w:pPr>
        <w:jc w:val="center"/>
        <w:rPr>
          <w:b/>
          <w:bCs/>
          <w:caps/>
        </w:rPr>
      </w:pPr>
      <w:r w:rsidRPr="00192A5D">
        <w:rPr>
          <w:b/>
          <w:bCs/>
          <w:caps/>
        </w:rPr>
        <w:t xml:space="preserve">Request for Applications </w:t>
      </w:r>
    </w:p>
    <w:p w14:paraId="639E53DB" w14:textId="77777777" w:rsidR="002132C2" w:rsidRPr="0022777E" w:rsidRDefault="002132C2" w:rsidP="00515B65">
      <w:pPr>
        <w:rPr>
          <w:sz w:val="2"/>
          <w:szCs w:val="2"/>
        </w:rPr>
      </w:pPr>
    </w:p>
    <w:p w14:paraId="4C03EB93" w14:textId="465719FC" w:rsidR="002132C2" w:rsidRPr="00F04DDF" w:rsidRDefault="00192A5D" w:rsidP="00515B65">
      <w:pPr>
        <w:rPr>
          <w:b/>
          <w:bCs/>
        </w:rPr>
      </w:pPr>
      <w:r w:rsidRPr="00F04DDF">
        <w:t xml:space="preserve">The State of Nebraska, Department of Health and Human Services, </w:t>
      </w:r>
      <w:r w:rsidR="00093364" w:rsidRPr="00F04DDF">
        <w:t>Office</w:t>
      </w:r>
      <w:r w:rsidRPr="00F04DDF">
        <w:t xml:space="preserve"> of</w:t>
      </w:r>
      <w:r w:rsidR="00093364" w:rsidRPr="00F04DDF">
        <w:t xml:space="preserve"> Economic Assistance, Childcare and Development Fund Program.</w:t>
      </w:r>
      <w:r w:rsidR="00C81CEB" w:rsidRPr="00F04DDF">
        <w:t xml:space="preserve"> (“DHHS”)</w:t>
      </w:r>
      <w:r w:rsidRPr="00F04DDF">
        <w:t>, is issuing this Request for Applications (“RFA”) for the purposes of entering into grant agreement(s) (“</w:t>
      </w:r>
      <w:r w:rsidR="00E8726B" w:rsidRPr="00F04DDF">
        <w:t>grant</w:t>
      </w:r>
      <w:r w:rsidRPr="00F04DDF">
        <w:t>” or “</w:t>
      </w:r>
      <w:r w:rsidR="00E8726B" w:rsidRPr="00F04DDF">
        <w:t>grants</w:t>
      </w:r>
      <w:r w:rsidRPr="00F04DDF">
        <w:t xml:space="preserve">”) and awarding </w:t>
      </w:r>
      <w:r w:rsidR="00F47CB0" w:rsidRPr="00F04DDF">
        <w:t>state</w:t>
      </w:r>
      <w:r w:rsidRPr="00F04DDF">
        <w:t xml:space="preserve"> funds to an eligible and qualified entit</w:t>
      </w:r>
      <w:r w:rsidR="00093364" w:rsidRPr="00F04DDF">
        <w:t xml:space="preserve">y for a one-time start-up grant to nursing homes or assisted-living facilities to develop an intergenerational </w:t>
      </w:r>
      <w:r w:rsidR="00E8726B" w:rsidRPr="00F04DDF">
        <w:t>childcare</w:t>
      </w:r>
      <w:r w:rsidR="00093364" w:rsidRPr="00F04DDF">
        <w:t xml:space="preserve"> facility in which nursing services</w:t>
      </w:r>
      <w:r w:rsidR="00E60DC5">
        <w:t xml:space="preserve"> or assisted living facility services</w:t>
      </w:r>
      <w:r w:rsidR="00093364" w:rsidRPr="00F04DDF">
        <w:t xml:space="preserve"> and </w:t>
      </w:r>
      <w:r w:rsidR="00E8726B" w:rsidRPr="00F04DDF">
        <w:t>childcare</w:t>
      </w:r>
      <w:r w:rsidR="00093364" w:rsidRPr="00F04DDF">
        <w:t xml:space="preserve"> are provided.</w:t>
      </w:r>
      <w:r w:rsidRPr="00F04DDF">
        <w:t xml:space="preserve"> A more detailed description may be found in </w:t>
      </w:r>
      <w:r w:rsidRPr="00F04DDF">
        <w:rPr>
          <w:b/>
          <w:bCs/>
        </w:rPr>
        <w:t>Project Description, Section 2.</w:t>
      </w:r>
    </w:p>
    <w:p w14:paraId="666ACEAA" w14:textId="4809DED1" w:rsidR="0058394C" w:rsidRDefault="0058394C" w:rsidP="00F04DDF">
      <w:pPr>
        <w:pStyle w:val="NormalWeb"/>
        <w:rPr>
          <w:rFonts w:ascii="Arial" w:hAnsi="Arial" w:cs="Arial"/>
          <w:sz w:val="20"/>
          <w:szCs w:val="20"/>
        </w:rPr>
      </w:pPr>
      <w:r w:rsidRPr="0058394C">
        <w:rPr>
          <w:rFonts w:ascii="Arial" w:hAnsi="Arial" w:cs="Arial"/>
          <w:sz w:val="20"/>
          <w:szCs w:val="20"/>
        </w:rPr>
        <w:t xml:space="preserve">This funding opportunity is open to “non-federal entities" as set forth in 45 CFR § 75.2 or 2 CFR § 200.69. A “non-federal entity" is limited to local governments, Indian tribes, institutions of higher education, and non-profit organizations. For profit entities and individuals may not apply for this grant funding. All entities that apply for this funding </w:t>
      </w:r>
      <w:r w:rsidRPr="002322C0">
        <w:rPr>
          <w:rFonts w:ascii="Arial" w:hAnsi="Arial" w:cs="Arial"/>
          <w:b/>
          <w:bCs/>
          <w:sz w:val="20"/>
          <w:szCs w:val="20"/>
        </w:rPr>
        <w:t>MUST</w:t>
      </w:r>
      <w:r w:rsidRPr="0058394C">
        <w:rPr>
          <w:rFonts w:ascii="Arial" w:hAnsi="Arial" w:cs="Arial"/>
          <w:sz w:val="20"/>
          <w:szCs w:val="20"/>
        </w:rPr>
        <w:t xml:space="preserve"> meet the following requirements:</w:t>
      </w:r>
    </w:p>
    <w:p w14:paraId="364B09F1" w14:textId="4A702502" w:rsidR="00F04DDF" w:rsidRPr="00F04DDF" w:rsidRDefault="00F04DDF" w:rsidP="00CF3267">
      <w:pPr>
        <w:pStyle w:val="NormalWeb"/>
        <w:numPr>
          <w:ilvl w:val="0"/>
          <w:numId w:val="18"/>
        </w:numPr>
        <w:rPr>
          <w:rFonts w:ascii="Arial" w:hAnsi="Arial" w:cs="Arial"/>
          <w:sz w:val="20"/>
          <w:szCs w:val="20"/>
        </w:rPr>
      </w:pPr>
      <w:r w:rsidRPr="00F04DDF">
        <w:rPr>
          <w:rFonts w:ascii="Arial" w:hAnsi="Arial" w:cs="Arial"/>
          <w:sz w:val="20"/>
          <w:szCs w:val="20"/>
        </w:rPr>
        <w:t xml:space="preserve">Must provide documentation that applicant is a Nursing Homes as defined in </w:t>
      </w:r>
      <w:r w:rsidRPr="00F04DDF">
        <w:rPr>
          <w:rFonts w:ascii="Arial" w:hAnsi="Arial" w:cs="Arial"/>
          <w:b/>
          <w:bCs/>
          <w:sz w:val="20"/>
          <w:szCs w:val="20"/>
        </w:rPr>
        <w:t>Neb. Rev. Stat § 38-2421</w:t>
      </w:r>
      <w:r w:rsidRPr="00F04DDF">
        <w:rPr>
          <w:rFonts w:ascii="Arial" w:hAnsi="Arial" w:cs="Arial"/>
          <w:sz w:val="20"/>
          <w:szCs w:val="20"/>
        </w:rPr>
        <w:t xml:space="preserve"> or an Assisted Living Facilities as defined in </w:t>
      </w:r>
      <w:r w:rsidRPr="00F04DDF">
        <w:rPr>
          <w:rFonts w:ascii="Arial" w:hAnsi="Arial" w:cs="Arial"/>
          <w:b/>
          <w:bCs/>
          <w:sz w:val="20"/>
          <w:szCs w:val="20"/>
        </w:rPr>
        <w:t>Neb. Rev. Stat § 71-5903</w:t>
      </w:r>
      <w:r w:rsidRPr="00F04DDF">
        <w:rPr>
          <w:rFonts w:ascii="Arial" w:hAnsi="Arial" w:cs="Arial"/>
          <w:sz w:val="20"/>
          <w:szCs w:val="20"/>
        </w:rPr>
        <w:t>.</w:t>
      </w:r>
    </w:p>
    <w:p w14:paraId="77C9284E" w14:textId="77777777" w:rsidR="00F04DDF" w:rsidRPr="00F04DDF" w:rsidRDefault="00F04DDF" w:rsidP="00CF3267">
      <w:pPr>
        <w:pStyle w:val="NormalWeb"/>
        <w:numPr>
          <w:ilvl w:val="0"/>
          <w:numId w:val="18"/>
        </w:numPr>
        <w:rPr>
          <w:rFonts w:ascii="Arial" w:hAnsi="Arial" w:cs="Arial"/>
          <w:sz w:val="20"/>
          <w:szCs w:val="20"/>
        </w:rPr>
      </w:pPr>
      <w:r w:rsidRPr="00F04DDF">
        <w:rPr>
          <w:rFonts w:ascii="Arial" w:hAnsi="Arial" w:cs="Arial"/>
          <w:sz w:val="20"/>
          <w:szCs w:val="20"/>
        </w:rPr>
        <w:t>Must provide documentation that the facility has not been cited for substandard quality of care during its most recent survey.</w:t>
      </w:r>
    </w:p>
    <w:p w14:paraId="7B1C3CA8" w14:textId="77777777" w:rsidR="00F04DDF" w:rsidRPr="00F04DDF" w:rsidRDefault="00F04DDF" w:rsidP="00CF3267">
      <w:pPr>
        <w:pStyle w:val="NormalWeb"/>
        <w:numPr>
          <w:ilvl w:val="0"/>
          <w:numId w:val="18"/>
        </w:numPr>
        <w:rPr>
          <w:rFonts w:ascii="Arial" w:hAnsi="Arial" w:cs="Arial"/>
          <w:sz w:val="20"/>
          <w:szCs w:val="20"/>
        </w:rPr>
      </w:pPr>
      <w:r w:rsidRPr="00F04DDF">
        <w:rPr>
          <w:rFonts w:ascii="Arial" w:hAnsi="Arial" w:cs="Arial"/>
          <w:sz w:val="20"/>
          <w:szCs w:val="20"/>
        </w:rPr>
        <w:t>Must provide certification to participate in Medicare or Medicaid.</w:t>
      </w:r>
    </w:p>
    <w:p w14:paraId="054FF0D8" w14:textId="11B40F93" w:rsidR="00F04DDF" w:rsidRPr="00F04DDF" w:rsidRDefault="00F04DDF" w:rsidP="00CF3267">
      <w:pPr>
        <w:pStyle w:val="NormalWeb"/>
        <w:numPr>
          <w:ilvl w:val="0"/>
          <w:numId w:val="18"/>
        </w:numPr>
        <w:spacing w:before="240" w:beforeAutospacing="0"/>
        <w:rPr>
          <w:rFonts w:ascii="Arial" w:hAnsi="Arial" w:cs="Arial"/>
          <w:sz w:val="20"/>
          <w:szCs w:val="20"/>
        </w:rPr>
      </w:pPr>
      <w:r w:rsidRPr="00F04DDF">
        <w:rPr>
          <w:rFonts w:ascii="Arial" w:hAnsi="Arial" w:cs="Arial"/>
          <w:sz w:val="20"/>
          <w:szCs w:val="20"/>
        </w:rPr>
        <w:t xml:space="preserve">Must provide a plan describing how the grantee plans to participate in the quality rating and improvement system described in </w:t>
      </w:r>
      <w:r w:rsidRPr="00F04DDF">
        <w:rPr>
          <w:rFonts w:ascii="Arial" w:hAnsi="Arial" w:cs="Arial"/>
          <w:b/>
          <w:bCs/>
          <w:sz w:val="20"/>
          <w:szCs w:val="20"/>
        </w:rPr>
        <w:t>Neb. Rev. Stat § 71-1956</w:t>
      </w:r>
      <w:r w:rsidRPr="00F04DDF">
        <w:rPr>
          <w:rFonts w:ascii="Arial" w:hAnsi="Arial" w:cs="Arial"/>
          <w:sz w:val="20"/>
          <w:szCs w:val="20"/>
        </w:rPr>
        <w:t xml:space="preserve"> within three years after the date the grant is awarded.</w:t>
      </w:r>
    </w:p>
    <w:p w14:paraId="403B29F1" w14:textId="1CB8D588" w:rsidR="00C81CEB" w:rsidRPr="00F04DDF" w:rsidRDefault="001B2BEF" w:rsidP="00F04DDF">
      <w:pPr>
        <w:spacing w:before="240"/>
      </w:pPr>
      <w:r w:rsidRPr="00F04DDF">
        <w:t>Preference will be given to applicants serving a rural area as described in</w:t>
      </w:r>
      <w:r w:rsidRPr="00F04DDF">
        <w:rPr>
          <w:b/>
          <w:bCs/>
        </w:rPr>
        <w:t xml:space="preserve"> </w:t>
      </w:r>
      <w:r w:rsidR="00F47CB0" w:rsidRPr="00F04DDF">
        <w:rPr>
          <w:b/>
          <w:bCs/>
        </w:rPr>
        <w:t>Neb. Rev. Stat § 81-1288.</w:t>
      </w:r>
    </w:p>
    <w:tbl>
      <w:tblPr>
        <w:tblStyle w:val="PlainTable3"/>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192A5D" w14:paraId="54DB4BB9" w14:textId="77777777" w:rsidTr="00F36696">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4666" w:type="dxa"/>
            <w:shd w:val="clear" w:color="auto" w:fill="B8D9F3" w:themeFill="accent1" w:themeFillTint="33"/>
            <w:vAlign w:val="center"/>
          </w:tcPr>
          <w:p w14:paraId="4D713946" w14:textId="00A4E1B9" w:rsidR="00192A5D" w:rsidRPr="00AA691A" w:rsidRDefault="00192A5D" w:rsidP="00F36696">
            <w:pPr>
              <w:jc w:val="center"/>
            </w:pPr>
            <w:r w:rsidRPr="00AA691A">
              <w:t>RFA #</w:t>
            </w:r>
          </w:p>
        </w:tc>
        <w:tc>
          <w:tcPr>
            <w:tcW w:w="4666" w:type="dxa"/>
            <w:shd w:val="clear" w:color="auto" w:fill="B8D9F3" w:themeFill="accent1" w:themeFillTint="33"/>
            <w:vAlign w:val="center"/>
          </w:tcPr>
          <w:p w14:paraId="0BAF083A" w14:textId="77777777" w:rsidR="00192A5D" w:rsidRPr="00AA691A" w:rsidRDefault="00192A5D" w:rsidP="00F36696">
            <w:pPr>
              <w:jc w:val="center"/>
              <w:cnfStyle w:val="100000000000" w:firstRow="1" w:lastRow="0" w:firstColumn="0" w:lastColumn="0" w:oddVBand="0" w:evenVBand="0" w:oddHBand="0" w:evenHBand="0" w:firstRowFirstColumn="0" w:firstRowLastColumn="0" w:lastRowFirstColumn="0" w:lastRowLastColumn="0"/>
            </w:pPr>
            <w:r>
              <w:t>RELEASE</w:t>
            </w:r>
            <w:r w:rsidRPr="00AA691A">
              <w:t xml:space="preserve"> Date</w:t>
            </w:r>
          </w:p>
        </w:tc>
      </w:tr>
      <w:tr w:rsidR="00192A5D" w14:paraId="555FA841" w14:textId="77777777" w:rsidTr="00F3669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66" w:type="dxa"/>
            <w:shd w:val="clear" w:color="auto" w:fill="auto"/>
            <w:vAlign w:val="center"/>
          </w:tcPr>
          <w:p w14:paraId="7BF4C9F3" w14:textId="7DF8B9FB" w:rsidR="00192A5D" w:rsidRPr="00774A19" w:rsidRDefault="002C27CD" w:rsidP="00F36696">
            <w:pPr>
              <w:jc w:val="center"/>
              <w:rPr>
                <w:b w:val="0"/>
                <w:bCs w:val="0"/>
              </w:rPr>
            </w:pPr>
            <w:r w:rsidRPr="007A4561">
              <w:rPr>
                <w:b w:val="0"/>
                <w:bCs w:val="0"/>
              </w:rPr>
              <w:t>R-3891</w:t>
            </w:r>
            <w:r w:rsidR="00E504A7">
              <w:rPr>
                <w:b w:val="0"/>
                <w:bCs w:val="0"/>
              </w:rPr>
              <w:t xml:space="preserve"> F</w:t>
            </w:r>
            <w:r w:rsidR="00E504A7">
              <w:rPr>
                <w:b w:val="0"/>
                <w:bCs w:val="0"/>
                <w:caps w:val="0"/>
              </w:rPr>
              <w:t xml:space="preserve">unding </w:t>
            </w:r>
            <w:r w:rsidR="00E504A7">
              <w:rPr>
                <w:b w:val="0"/>
                <w:bCs w:val="0"/>
              </w:rPr>
              <w:t>R</w:t>
            </w:r>
            <w:r w:rsidR="00E504A7">
              <w:rPr>
                <w:b w:val="0"/>
                <w:bCs w:val="0"/>
                <w:caps w:val="0"/>
              </w:rPr>
              <w:t xml:space="preserve">ound </w:t>
            </w:r>
            <w:r w:rsidR="00673AEF">
              <w:rPr>
                <w:b w:val="0"/>
                <w:bCs w:val="0"/>
                <w:caps w:val="0"/>
              </w:rPr>
              <w:t>Three</w:t>
            </w:r>
          </w:p>
        </w:tc>
        <w:tc>
          <w:tcPr>
            <w:tcW w:w="4666" w:type="dxa"/>
            <w:shd w:val="clear" w:color="auto" w:fill="auto"/>
            <w:vAlign w:val="center"/>
          </w:tcPr>
          <w:p w14:paraId="78F475FF" w14:textId="392DAF12" w:rsidR="00192A5D" w:rsidRPr="008D3937" w:rsidRDefault="0090142D" w:rsidP="00F36696">
            <w:pPr>
              <w:jc w:val="center"/>
              <w:cnfStyle w:val="000000100000" w:firstRow="0" w:lastRow="0" w:firstColumn="0" w:lastColumn="0" w:oddVBand="0" w:evenVBand="0" w:oddHBand="1" w:evenHBand="0" w:firstRowFirstColumn="0" w:firstRowLastColumn="0" w:lastRowFirstColumn="0" w:lastRowLastColumn="0"/>
            </w:pPr>
            <w:r>
              <w:t>July</w:t>
            </w:r>
            <w:r w:rsidR="00F73E5B">
              <w:t xml:space="preserve"> </w:t>
            </w:r>
            <w:r>
              <w:t>18</w:t>
            </w:r>
            <w:r w:rsidR="00F73E5B">
              <w:t>, 2025</w:t>
            </w:r>
          </w:p>
        </w:tc>
      </w:tr>
      <w:tr w:rsidR="00192A5D" w14:paraId="23260A84" w14:textId="77777777" w:rsidTr="00F36696">
        <w:trPr>
          <w:trHeight w:val="70"/>
        </w:trPr>
        <w:tc>
          <w:tcPr>
            <w:cnfStyle w:val="001000000000" w:firstRow="0" w:lastRow="0" w:firstColumn="1" w:lastColumn="0" w:oddVBand="0" w:evenVBand="0" w:oddHBand="0" w:evenHBand="0" w:firstRowFirstColumn="0" w:firstRowLastColumn="0" w:lastRowFirstColumn="0" w:lastRowLastColumn="0"/>
            <w:tcW w:w="4666" w:type="dxa"/>
            <w:shd w:val="clear" w:color="auto" w:fill="B8D9F3" w:themeFill="accent1" w:themeFillTint="33"/>
            <w:vAlign w:val="center"/>
          </w:tcPr>
          <w:p w14:paraId="51C69FC0" w14:textId="12141FE6" w:rsidR="00192A5D" w:rsidRPr="00AA691A" w:rsidRDefault="00192A5D" w:rsidP="00F36696">
            <w:pPr>
              <w:jc w:val="center"/>
            </w:pPr>
            <w:r>
              <w:t>APPLICATION DUE DATE</w:t>
            </w:r>
          </w:p>
        </w:tc>
        <w:tc>
          <w:tcPr>
            <w:tcW w:w="4666" w:type="dxa"/>
            <w:shd w:val="clear" w:color="auto" w:fill="B8D9F3" w:themeFill="accent1" w:themeFillTint="33"/>
            <w:vAlign w:val="center"/>
          </w:tcPr>
          <w:p w14:paraId="4BEB764B" w14:textId="77777777" w:rsidR="00192A5D" w:rsidRPr="00AE5EFA" w:rsidRDefault="00192A5D" w:rsidP="00F36696">
            <w:pPr>
              <w:jc w:val="center"/>
              <w:cnfStyle w:val="000000000000" w:firstRow="0" w:lastRow="0" w:firstColumn="0" w:lastColumn="0" w:oddVBand="0" w:evenVBand="0" w:oddHBand="0" w:evenHBand="0" w:firstRowFirstColumn="0" w:firstRowLastColumn="0" w:lastRowFirstColumn="0" w:lastRowLastColumn="0"/>
              <w:rPr>
                <w:b/>
              </w:rPr>
            </w:pPr>
            <w:r w:rsidRPr="00AE5EFA">
              <w:rPr>
                <w:b/>
              </w:rPr>
              <w:t>POINT OF CONTACT</w:t>
            </w:r>
          </w:p>
        </w:tc>
      </w:tr>
      <w:tr w:rsidR="00192A5D" w14:paraId="65C7CF05" w14:textId="77777777" w:rsidTr="00F3669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666" w:type="dxa"/>
            <w:shd w:val="clear" w:color="auto" w:fill="auto"/>
            <w:vAlign w:val="center"/>
          </w:tcPr>
          <w:p w14:paraId="056E39AE" w14:textId="682EAC3E" w:rsidR="00192A5D" w:rsidRPr="00774A19" w:rsidRDefault="007511AE" w:rsidP="00F36696">
            <w:pPr>
              <w:jc w:val="center"/>
              <w:rPr>
                <w:b w:val="0"/>
                <w:bCs w:val="0"/>
              </w:rPr>
            </w:pPr>
            <w:r>
              <w:rPr>
                <w:b w:val="0"/>
                <w:bCs w:val="0"/>
                <w:caps w:val="0"/>
              </w:rPr>
              <w:t xml:space="preserve">August </w:t>
            </w:r>
            <w:r>
              <w:rPr>
                <w:b w:val="0"/>
                <w:bCs w:val="0"/>
              </w:rPr>
              <w:t>20, 2025</w:t>
            </w:r>
          </w:p>
        </w:tc>
        <w:tc>
          <w:tcPr>
            <w:tcW w:w="4666" w:type="dxa"/>
            <w:shd w:val="clear" w:color="auto" w:fill="auto"/>
            <w:vAlign w:val="center"/>
          </w:tcPr>
          <w:p w14:paraId="70A785E0" w14:textId="54239442" w:rsidR="00192A5D" w:rsidRDefault="001B2BEF" w:rsidP="00F36696">
            <w:pPr>
              <w:jc w:val="center"/>
              <w:cnfStyle w:val="000000100000" w:firstRow="0" w:lastRow="0" w:firstColumn="0" w:lastColumn="0" w:oddVBand="0" w:evenVBand="0" w:oddHBand="1" w:evenHBand="0" w:firstRowFirstColumn="0" w:firstRowLastColumn="0" w:lastRowFirstColumn="0" w:lastRowLastColumn="0"/>
              <w:rPr>
                <w:b/>
              </w:rPr>
            </w:pPr>
            <w:r>
              <w:t>Office of Procurement and Grants</w:t>
            </w:r>
          </w:p>
        </w:tc>
      </w:tr>
      <w:tr w:rsidR="00F36696" w14:paraId="36B40D08" w14:textId="77777777" w:rsidTr="00F36696">
        <w:trPr>
          <w:trHeight w:val="353"/>
        </w:trPr>
        <w:tc>
          <w:tcPr>
            <w:cnfStyle w:val="001000000000" w:firstRow="0" w:lastRow="0" w:firstColumn="1" w:lastColumn="0" w:oddVBand="0" w:evenVBand="0" w:oddHBand="0" w:evenHBand="0" w:firstRowFirstColumn="0" w:firstRowLastColumn="0" w:lastRowFirstColumn="0" w:lastRowLastColumn="0"/>
            <w:tcW w:w="4666" w:type="dxa"/>
            <w:shd w:val="clear" w:color="auto" w:fill="C0D8EA" w:themeFill="accent5" w:themeFillTint="66"/>
            <w:vAlign w:val="center"/>
          </w:tcPr>
          <w:p w14:paraId="204A586F" w14:textId="2AE5A7B3" w:rsidR="00F36696" w:rsidRPr="001B2BEF" w:rsidRDefault="00F36696" w:rsidP="00F36696">
            <w:pPr>
              <w:jc w:val="center"/>
            </w:pPr>
            <w:r w:rsidRPr="001B2BEF">
              <w:t>INITIAL period of performance</w:t>
            </w:r>
          </w:p>
        </w:tc>
        <w:tc>
          <w:tcPr>
            <w:tcW w:w="4666" w:type="dxa"/>
            <w:shd w:val="clear" w:color="auto" w:fill="C0D8EA" w:themeFill="accent5" w:themeFillTint="66"/>
            <w:vAlign w:val="center"/>
          </w:tcPr>
          <w:p w14:paraId="5F2F5A9C" w14:textId="6A006414" w:rsidR="00F36696" w:rsidRPr="00F36696" w:rsidRDefault="00F36696" w:rsidP="00F36696">
            <w:pPr>
              <w:jc w:val="center"/>
              <w:cnfStyle w:val="000000000000" w:firstRow="0" w:lastRow="0" w:firstColumn="0" w:lastColumn="0" w:oddVBand="0" w:evenVBand="0" w:oddHBand="0" w:evenHBand="0" w:firstRowFirstColumn="0" w:firstRowLastColumn="0" w:lastRowFirstColumn="0" w:lastRowLastColumn="0"/>
              <w:rPr>
                <w:b/>
                <w:bCs/>
                <w:highlight w:val="green"/>
              </w:rPr>
            </w:pPr>
            <w:r w:rsidRPr="00F36696">
              <w:rPr>
                <w:b/>
                <w:bCs/>
              </w:rPr>
              <w:t>TOTAL FUNDING AVAILABLE</w:t>
            </w:r>
          </w:p>
        </w:tc>
      </w:tr>
      <w:tr w:rsidR="00F36696" w14:paraId="65058BAD" w14:textId="77777777" w:rsidTr="00F366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66" w:type="dxa"/>
            <w:shd w:val="clear" w:color="auto" w:fill="auto"/>
            <w:vAlign w:val="center"/>
          </w:tcPr>
          <w:p w14:paraId="23D02A29" w14:textId="64FF9E72" w:rsidR="00F36696" w:rsidRPr="001B2BEF" w:rsidRDefault="007511AE" w:rsidP="00F36696">
            <w:pPr>
              <w:jc w:val="center"/>
            </w:pPr>
            <w:r>
              <w:rPr>
                <w:b w:val="0"/>
                <w:caps w:val="0"/>
              </w:rPr>
              <w:t>October</w:t>
            </w:r>
            <w:r w:rsidR="00673AEF">
              <w:rPr>
                <w:b w:val="0"/>
                <w:caps w:val="0"/>
              </w:rPr>
              <w:t xml:space="preserve"> 1, </w:t>
            </w:r>
            <w:r w:rsidR="008D3937">
              <w:rPr>
                <w:b w:val="0"/>
                <w:caps w:val="0"/>
              </w:rPr>
              <w:t>2025,</w:t>
            </w:r>
            <w:r w:rsidR="006B77B2">
              <w:rPr>
                <w:b w:val="0"/>
                <w:caps w:val="0"/>
              </w:rPr>
              <w:t xml:space="preserve"> </w:t>
            </w:r>
            <w:r w:rsidR="00F47CB0" w:rsidRPr="001B2BEF">
              <w:rPr>
                <w:b w:val="0"/>
                <w:caps w:val="0"/>
              </w:rPr>
              <w:t xml:space="preserve">to </w:t>
            </w:r>
            <w:r w:rsidR="00673AEF">
              <w:rPr>
                <w:b w:val="0"/>
                <w:caps w:val="0"/>
              </w:rPr>
              <w:t>May 31, 2026</w:t>
            </w:r>
          </w:p>
        </w:tc>
        <w:tc>
          <w:tcPr>
            <w:tcW w:w="4666" w:type="dxa"/>
            <w:shd w:val="clear" w:color="auto" w:fill="auto"/>
            <w:vAlign w:val="center"/>
          </w:tcPr>
          <w:p w14:paraId="03EE38CC" w14:textId="05B328AE" w:rsidR="00F36696" w:rsidRPr="007A4561" w:rsidRDefault="001B2BEF" w:rsidP="00F36696">
            <w:pPr>
              <w:jc w:val="center"/>
              <w:cnfStyle w:val="000000100000" w:firstRow="0" w:lastRow="0" w:firstColumn="0" w:lastColumn="0" w:oddVBand="0" w:evenVBand="0" w:oddHBand="1" w:evenHBand="0" w:firstRowFirstColumn="0" w:firstRowLastColumn="0" w:lastRowFirstColumn="0" w:lastRowLastColumn="0"/>
            </w:pPr>
            <w:r w:rsidRPr="007A4561">
              <w:t>$</w:t>
            </w:r>
            <w:r w:rsidR="00640E55">
              <w:t>2</w:t>
            </w:r>
            <w:r w:rsidRPr="007A4561">
              <w:t>00,000.00</w:t>
            </w:r>
          </w:p>
        </w:tc>
      </w:tr>
      <w:tr w:rsidR="00F36696" w14:paraId="3DC74B67" w14:textId="77777777" w:rsidTr="00F36696">
        <w:trPr>
          <w:trHeight w:val="70"/>
        </w:trPr>
        <w:tc>
          <w:tcPr>
            <w:cnfStyle w:val="001000000000" w:firstRow="0" w:lastRow="0" w:firstColumn="1" w:lastColumn="0" w:oddVBand="0" w:evenVBand="0" w:oddHBand="0" w:evenHBand="0" w:firstRowFirstColumn="0" w:firstRowLastColumn="0" w:lastRowFirstColumn="0" w:lastRowLastColumn="0"/>
            <w:tcW w:w="9332" w:type="dxa"/>
            <w:gridSpan w:val="2"/>
            <w:shd w:val="clear" w:color="auto" w:fill="C0D8EA" w:themeFill="accent5" w:themeFillTint="66"/>
            <w:vAlign w:val="center"/>
          </w:tcPr>
          <w:p w14:paraId="17FC1BE8" w14:textId="66E3A057" w:rsidR="00F36696" w:rsidRPr="001B2BEF" w:rsidRDefault="00F36696" w:rsidP="00F36696">
            <w:pPr>
              <w:jc w:val="center"/>
            </w:pPr>
            <w:r w:rsidRPr="001B2BEF">
              <w:t>Funding Cap</w:t>
            </w:r>
            <w:r w:rsidR="00640E55">
              <w:t xml:space="preserve"> (Max award per applicant)</w:t>
            </w:r>
          </w:p>
        </w:tc>
      </w:tr>
      <w:tr w:rsidR="00F36696" w14:paraId="496F22E1" w14:textId="77777777" w:rsidTr="00F366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332" w:type="dxa"/>
            <w:gridSpan w:val="2"/>
            <w:shd w:val="clear" w:color="auto" w:fill="auto"/>
            <w:vAlign w:val="center"/>
          </w:tcPr>
          <w:p w14:paraId="41B149F5" w14:textId="065D5367" w:rsidR="00F36696" w:rsidRPr="001B2BEF" w:rsidRDefault="001B2BEF" w:rsidP="00F36696">
            <w:pPr>
              <w:jc w:val="center"/>
            </w:pPr>
            <w:r w:rsidRPr="001B2BEF">
              <w:rPr>
                <w:b w:val="0"/>
              </w:rPr>
              <w:t>$100,000.00</w:t>
            </w:r>
          </w:p>
        </w:tc>
      </w:tr>
    </w:tbl>
    <w:p w14:paraId="274B065A" w14:textId="77777777" w:rsidR="00F47CB0" w:rsidRPr="00F47CB0" w:rsidRDefault="00F47CB0" w:rsidP="00192A5D">
      <w:pPr>
        <w:rPr>
          <w:sz w:val="8"/>
          <w:szCs w:val="8"/>
        </w:rPr>
      </w:pPr>
    </w:p>
    <w:p w14:paraId="503E2A74" w14:textId="33F8EE89" w:rsidR="00192A5D" w:rsidRDefault="00F47CB0" w:rsidP="00192A5D">
      <w:r>
        <w:t>Grantees</w:t>
      </w:r>
      <w:r w:rsidR="00192A5D">
        <w:t xml:space="preserve"> receiving </w:t>
      </w:r>
      <w:r w:rsidR="00E8726B">
        <w:t>grant</w:t>
      </w:r>
      <w:r w:rsidR="00192A5D">
        <w:t>s may only be paid up to the actual and allowable costs as defined herein</w:t>
      </w:r>
      <w:r w:rsidR="00C81CEB">
        <w:t>.</w:t>
      </w:r>
      <w:r w:rsidR="00192A5D">
        <w:t xml:space="preserve"> No </w:t>
      </w:r>
      <w:r>
        <w:t>g</w:t>
      </w:r>
      <w:r w:rsidR="00E8726B">
        <w:t>rant</w:t>
      </w:r>
      <w:r w:rsidR="00192A5D">
        <w:t xml:space="preserve">s resulting from this RFA will be fee-for-service contracts, regardless of the method of payment, and no </w:t>
      </w:r>
      <w:r>
        <w:t>Grantee</w:t>
      </w:r>
      <w:r w:rsidR="00192A5D">
        <w:t xml:space="preserve"> may keep a profit from its </w:t>
      </w:r>
      <w:r w:rsidR="00E8726B">
        <w:t>grant</w:t>
      </w:r>
      <w:r w:rsidR="00192A5D">
        <w:t xml:space="preserve">. More </w:t>
      </w:r>
      <w:r w:rsidR="007C4AD2">
        <w:t>details</w:t>
      </w:r>
      <w:r w:rsidR="00192A5D">
        <w:t xml:space="preserve"> about the terms of this funding </w:t>
      </w:r>
      <w:r w:rsidR="007C4AD2">
        <w:t>are</w:t>
      </w:r>
      <w:r w:rsidR="00192A5D">
        <w:t xml:space="preserve"> set forth in </w:t>
      </w:r>
      <w:r w:rsidR="00192A5D" w:rsidRPr="00192A5D">
        <w:rPr>
          <w:b/>
          <w:bCs/>
        </w:rPr>
        <w:t>Terms, Section 5</w:t>
      </w:r>
      <w:r w:rsidR="00192A5D">
        <w:t>, below.</w:t>
      </w:r>
    </w:p>
    <w:p w14:paraId="7BEF8FE2" w14:textId="14873E56" w:rsidR="00192A5D" w:rsidRDefault="00192A5D" w:rsidP="00192A5D">
      <w:r>
        <w:t xml:space="preserve">A copy of this RFA may be found online at DHHS’ website at </w:t>
      </w:r>
      <w:hyperlink r:id="rId8" w:history="1">
        <w:r w:rsidRPr="00E46903">
          <w:rPr>
            <w:rStyle w:val="Hyperlink"/>
          </w:rPr>
          <w:t>http://dhhs.ne.gov/Pages/Grants-and-Contract-Opportunities.aspx</w:t>
        </w:r>
      </w:hyperlink>
      <w:r>
        <w:t xml:space="preserve">. Until final </w:t>
      </w:r>
      <w:r w:rsidR="00E8726B">
        <w:t>Grant</w:t>
      </w:r>
      <w:r>
        <w:t>s are signed, all other information pertinent to this RFA, including but not limited to any amendments or addenda, will be posted on the DHHS website.</w:t>
      </w:r>
    </w:p>
    <w:p w14:paraId="42F9820B" w14:textId="77777777" w:rsidR="00CD1ED4" w:rsidRPr="002132C2" w:rsidRDefault="00CD1ED4" w:rsidP="00515B65">
      <w:pPr>
        <w:sectPr w:rsidR="00CD1ED4" w:rsidRPr="002132C2" w:rsidSect="002132C2">
          <w:headerReference w:type="default" r:id="rId9"/>
          <w:footerReference w:type="default" r:id="rId10"/>
          <w:pgSz w:w="12240" w:h="15840"/>
          <w:pgMar w:top="1440" w:right="1440" w:bottom="1440" w:left="1440" w:header="2880" w:footer="1080" w:gutter="0"/>
          <w:cols w:space="720"/>
          <w:docGrid w:linePitch="360"/>
        </w:sectPr>
      </w:pPr>
    </w:p>
    <w:p w14:paraId="78FEAB98" w14:textId="77777777" w:rsidR="002132C2" w:rsidRPr="00192A5D" w:rsidRDefault="00EF3C02" w:rsidP="00192A5D">
      <w:pPr>
        <w:jc w:val="center"/>
        <w:rPr>
          <w:rFonts w:ascii="Arial Bold" w:hAnsi="Arial Bold"/>
          <w:b/>
          <w:bCs/>
          <w:caps/>
        </w:rPr>
      </w:pPr>
      <w:r w:rsidRPr="00192A5D">
        <w:rPr>
          <w:rFonts w:ascii="Arial Bold" w:hAnsi="Arial Bold"/>
          <w:b/>
          <w:bCs/>
          <w:caps/>
        </w:rPr>
        <w:lastRenderedPageBreak/>
        <w:t>Table of Contents</w:t>
      </w:r>
    </w:p>
    <w:p w14:paraId="195E883A" w14:textId="30E4CDBA" w:rsidR="008D6CE4" w:rsidRDefault="00192A5D">
      <w:pPr>
        <w:pStyle w:val="TOC1"/>
        <w:tabs>
          <w:tab w:val="left" w:pos="400"/>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2941913" w:history="1">
        <w:r w:rsidR="008D6CE4" w:rsidRPr="00F8522E">
          <w:rPr>
            <w:rStyle w:val="Hyperlink"/>
            <w:noProof/>
          </w:rPr>
          <w:t>1.</w:t>
        </w:r>
        <w:r w:rsidR="008D6CE4">
          <w:rPr>
            <w:rFonts w:asciiTheme="minorHAnsi" w:eastAsiaTheme="minorEastAsia" w:hAnsiTheme="minorHAnsi" w:cstheme="minorBidi"/>
            <w:noProof/>
            <w:kern w:val="2"/>
            <w:sz w:val="22"/>
            <w:szCs w:val="22"/>
            <w14:ligatures w14:val="standardContextual"/>
          </w:rPr>
          <w:tab/>
        </w:r>
        <w:r w:rsidR="008D6CE4" w:rsidRPr="00F8522E">
          <w:rPr>
            <w:rStyle w:val="Hyperlink"/>
            <w:noProof/>
          </w:rPr>
          <w:t>RFA Overview</w:t>
        </w:r>
        <w:r w:rsidR="008D6CE4">
          <w:rPr>
            <w:noProof/>
            <w:webHidden/>
          </w:rPr>
          <w:tab/>
        </w:r>
        <w:r w:rsidR="008D6CE4">
          <w:rPr>
            <w:noProof/>
            <w:webHidden/>
          </w:rPr>
          <w:fldChar w:fldCharType="begin"/>
        </w:r>
        <w:r w:rsidR="008D6CE4">
          <w:rPr>
            <w:noProof/>
            <w:webHidden/>
          </w:rPr>
          <w:instrText xml:space="preserve"> PAGEREF _Toc182941913 \h </w:instrText>
        </w:r>
        <w:r w:rsidR="008D6CE4">
          <w:rPr>
            <w:noProof/>
            <w:webHidden/>
          </w:rPr>
        </w:r>
        <w:r w:rsidR="008D6CE4">
          <w:rPr>
            <w:noProof/>
            <w:webHidden/>
          </w:rPr>
          <w:fldChar w:fldCharType="separate"/>
        </w:r>
        <w:r w:rsidR="00C25D1A">
          <w:rPr>
            <w:noProof/>
            <w:webHidden/>
          </w:rPr>
          <w:t>4</w:t>
        </w:r>
        <w:r w:rsidR="008D6CE4">
          <w:rPr>
            <w:noProof/>
            <w:webHidden/>
          </w:rPr>
          <w:fldChar w:fldCharType="end"/>
        </w:r>
      </w:hyperlink>
    </w:p>
    <w:p w14:paraId="5A9CE45F" w14:textId="73382B52"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14" w:history="1">
        <w:r w:rsidRPr="00F8522E">
          <w:rPr>
            <w:rStyle w:val="Hyperlink"/>
            <w:noProof/>
          </w:rPr>
          <w:t>1.1.</w:t>
        </w:r>
        <w:r>
          <w:rPr>
            <w:rFonts w:asciiTheme="minorHAnsi" w:eastAsiaTheme="minorEastAsia" w:hAnsiTheme="minorHAnsi" w:cstheme="minorBidi"/>
            <w:noProof/>
            <w:kern w:val="2"/>
            <w:sz w:val="22"/>
            <w:szCs w:val="22"/>
            <w14:ligatures w14:val="standardContextual"/>
          </w:rPr>
          <w:tab/>
        </w:r>
        <w:r w:rsidRPr="00F8522E">
          <w:rPr>
            <w:rStyle w:val="Hyperlink"/>
            <w:noProof/>
          </w:rPr>
          <w:t>Funding Information</w:t>
        </w:r>
        <w:r>
          <w:rPr>
            <w:noProof/>
            <w:webHidden/>
          </w:rPr>
          <w:tab/>
        </w:r>
        <w:r>
          <w:rPr>
            <w:noProof/>
            <w:webHidden/>
          </w:rPr>
          <w:fldChar w:fldCharType="begin"/>
        </w:r>
        <w:r>
          <w:rPr>
            <w:noProof/>
            <w:webHidden/>
          </w:rPr>
          <w:instrText xml:space="preserve"> PAGEREF _Toc182941914 \h </w:instrText>
        </w:r>
        <w:r>
          <w:rPr>
            <w:noProof/>
            <w:webHidden/>
          </w:rPr>
        </w:r>
        <w:r>
          <w:rPr>
            <w:noProof/>
            <w:webHidden/>
          </w:rPr>
          <w:fldChar w:fldCharType="separate"/>
        </w:r>
        <w:r w:rsidR="00C25D1A">
          <w:rPr>
            <w:noProof/>
            <w:webHidden/>
          </w:rPr>
          <w:t>4</w:t>
        </w:r>
        <w:r>
          <w:rPr>
            <w:noProof/>
            <w:webHidden/>
          </w:rPr>
          <w:fldChar w:fldCharType="end"/>
        </w:r>
      </w:hyperlink>
    </w:p>
    <w:p w14:paraId="4FF1FF68" w14:textId="3853471F"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15" w:history="1">
        <w:r w:rsidRPr="00F8522E">
          <w:rPr>
            <w:rStyle w:val="Hyperlink"/>
            <w:noProof/>
          </w:rPr>
          <w:t>1.2.</w:t>
        </w:r>
        <w:r>
          <w:rPr>
            <w:rFonts w:asciiTheme="minorHAnsi" w:eastAsiaTheme="minorEastAsia" w:hAnsiTheme="minorHAnsi" w:cstheme="minorBidi"/>
            <w:noProof/>
            <w:kern w:val="2"/>
            <w:sz w:val="22"/>
            <w:szCs w:val="22"/>
            <w14:ligatures w14:val="standardContextual"/>
          </w:rPr>
          <w:tab/>
        </w:r>
        <w:r w:rsidRPr="00F8522E">
          <w:rPr>
            <w:rStyle w:val="Hyperlink"/>
            <w:noProof/>
          </w:rPr>
          <w:t>Funding Restrictions</w:t>
        </w:r>
        <w:r>
          <w:rPr>
            <w:noProof/>
            <w:webHidden/>
          </w:rPr>
          <w:tab/>
        </w:r>
        <w:r>
          <w:rPr>
            <w:noProof/>
            <w:webHidden/>
          </w:rPr>
          <w:fldChar w:fldCharType="begin"/>
        </w:r>
        <w:r>
          <w:rPr>
            <w:noProof/>
            <w:webHidden/>
          </w:rPr>
          <w:instrText xml:space="preserve"> PAGEREF _Toc182941915 \h </w:instrText>
        </w:r>
        <w:r>
          <w:rPr>
            <w:noProof/>
            <w:webHidden/>
          </w:rPr>
        </w:r>
        <w:r>
          <w:rPr>
            <w:noProof/>
            <w:webHidden/>
          </w:rPr>
          <w:fldChar w:fldCharType="separate"/>
        </w:r>
        <w:r w:rsidR="00C25D1A">
          <w:rPr>
            <w:noProof/>
            <w:webHidden/>
          </w:rPr>
          <w:t>4</w:t>
        </w:r>
        <w:r>
          <w:rPr>
            <w:noProof/>
            <w:webHidden/>
          </w:rPr>
          <w:fldChar w:fldCharType="end"/>
        </w:r>
      </w:hyperlink>
    </w:p>
    <w:p w14:paraId="11E00C08" w14:textId="36644102"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16" w:history="1">
        <w:r w:rsidRPr="00F8522E">
          <w:rPr>
            <w:rStyle w:val="Hyperlink"/>
            <w:noProof/>
          </w:rPr>
          <w:t>1.3.</w:t>
        </w:r>
        <w:r>
          <w:rPr>
            <w:rFonts w:asciiTheme="minorHAnsi" w:eastAsiaTheme="minorEastAsia" w:hAnsiTheme="minorHAnsi" w:cstheme="minorBidi"/>
            <w:noProof/>
            <w:kern w:val="2"/>
            <w:sz w:val="22"/>
            <w:szCs w:val="22"/>
            <w14:ligatures w14:val="standardContextual"/>
          </w:rPr>
          <w:tab/>
        </w:r>
        <w:r w:rsidRPr="00F8522E">
          <w:rPr>
            <w:rStyle w:val="Hyperlink"/>
            <w:noProof/>
          </w:rPr>
          <w:t>Period of Performance</w:t>
        </w:r>
        <w:r>
          <w:rPr>
            <w:noProof/>
            <w:webHidden/>
          </w:rPr>
          <w:tab/>
        </w:r>
        <w:r>
          <w:rPr>
            <w:noProof/>
            <w:webHidden/>
          </w:rPr>
          <w:fldChar w:fldCharType="begin"/>
        </w:r>
        <w:r>
          <w:rPr>
            <w:noProof/>
            <w:webHidden/>
          </w:rPr>
          <w:instrText xml:space="preserve"> PAGEREF _Toc182941916 \h </w:instrText>
        </w:r>
        <w:r>
          <w:rPr>
            <w:noProof/>
            <w:webHidden/>
          </w:rPr>
        </w:r>
        <w:r>
          <w:rPr>
            <w:noProof/>
            <w:webHidden/>
          </w:rPr>
          <w:fldChar w:fldCharType="separate"/>
        </w:r>
        <w:r w:rsidR="00C25D1A">
          <w:rPr>
            <w:noProof/>
            <w:webHidden/>
          </w:rPr>
          <w:t>4</w:t>
        </w:r>
        <w:r>
          <w:rPr>
            <w:noProof/>
            <w:webHidden/>
          </w:rPr>
          <w:fldChar w:fldCharType="end"/>
        </w:r>
      </w:hyperlink>
    </w:p>
    <w:p w14:paraId="5B3A3AD0" w14:textId="17A0C19D"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17" w:history="1">
        <w:r w:rsidRPr="00F8522E">
          <w:rPr>
            <w:rStyle w:val="Hyperlink"/>
            <w:noProof/>
          </w:rPr>
          <w:t>1.4.</w:t>
        </w:r>
        <w:r>
          <w:rPr>
            <w:rFonts w:asciiTheme="minorHAnsi" w:eastAsiaTheme="minorEastAsia" w:hAnsiTheme="minorHAnsi" w:cstheme="minorBidi"/>
            <w:noProof/>
            <w:kern w:val="2"/>
            <w:sz w:val="22"/>
            <w:szCs w:val="22"/>
            <w14:ligatures w14:val="standardContextual"/>
          </w:rPr>
          <w:tab/>
        </w:r>
        <w:r w:rsidRPr="00F8522E">
          <w:rPr>
            <w:rStyle w:val="Hyperlink"/>
            <w:noProof/>
          </w:rPr>
          <w:t>Applicable Law</w:t>
        </w:r>
        <w:r>
          <w:rPr>
            <w:noProof/>
            <w:webHidden/>
          </w:rPr>
          <w:tab/>
        </w:r>
        <w:r>
          <w:rPr>
            <w:noProof/>
            <w:webHidden/>
          </w:rPr>
          <w:fldChar w:fldCharType="begin"/>
        </w:r>
        <w:r>
          <w:rPr>
            <w:noProof/>
            <w:webHidden/>
          </w:rPr>
          <w:instrText xml:space="preserve"> PAGEREF _Toc182941917 \h </w:instrText>
        </w:r>
        <w:r>
          <w:rPr>
            <w:noProof/>
            <w:webHidden/>
          </w:rPr>
        </w:r>
        <w:r>
          <w:rPr>
            <w:noProof/>
            <w:webHidden/>
          </w:rPr>
          <w:fldChar w:fldCharType="separate"/>
        </w:r>
        <w:r w:rsidR="00C25D1A">
          <w:rPr>
            <w:noProof/>
            <w:webHidden/>
          </w:rPr>
          <w:t>4</w:t>
        </w:r>
        <w:r>
          <w:rPr>
            <w:noProof/>
            <w:webHidden/>
          </w:rPr>
          <w:fldChar w:fldCharType="end"/>
        </w:r>
      </w:hyperlink>
    </w:p>
    <w:p w14:paraId="63EF2855" w14:textId="135205FD" w:rsidR="008D6CE4" w:rsidRDefault="008D6CE4">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82941918" w:history="1">
        <w:r w:rsidRPr="00F8522E">
          <w:rPr>
            <w:rStyle w:val="Hyperlink"/>
            <w:noProof/>
          </w:rPr>
          <w:t>1.4.1.</w:t>
        </w:r>
        <w:r>
          <w:rPr>
            <w:rFonts w:asciiTheme="minorHAnsi" w:eastAsiaTheme="minorEastAsia" w:hAnsiTheme="minorHAnsi" w:cstheme="minorBidi"/>
            <w:noProof/>
            <w:kern w:val="2"/>
            <w:sz w:val="22"/>
            <w:szCs w:val="22"/>
            <w14:ligatures w14:val="standardContextual"/>
          </w:rPr>
          <w:tab/>
        </w:r>
        <w:r w:rsidRPr="00F8522E">
          <w:rPr>
            <w:rStyle w:val="Hyperlink"/>
            <w:noProof/>
          </w:rPr>
          <w:t>State Regulations</w:t>
        </w:r>
        <w:r>
          <w:rPr>
            <w:noProof/>
            <w:webHidden/>
          </w:rPr>
          <w:tab/>
        </w:r>
        <w:r>
          <w:rPr>
            <w:noProof/>
            <w:webHidden/>
          </w:rPr>
          <w:fldChar w:fldCharType="begin"/>
        </w:r>
        <w:r>
          <w:rPr>
            <w:noProof/>
            <w:webHidden/>
          </w:rPr>
          <w:instrText xml:space="preserve"> PAGEREF _Toc182941918 \h </w:instrText>
        </w:r>
        <w:r>
          <w:rPr>
            <w:noProof/>
            <w:webHidden/>
          </w:rPr>
        </w:r>
        <w:r>
          <w:rPr>
            <w:noProof/>
            <w:webHidden/>
          </w:rPr>
          <w:fldChar w:fldCharType="separate"/>
        </w:r>
        <w:r w:rsidR="00C25D1A">
          <w:rPr>
            <w:noProof/>
            <w:webHidden/>
          </w:rPr>
          <w:t>4</w:t>
        </w:r>
        <w:r>
          <w:rPr>
            <w:noProof/>
            <w:webHidden/>
          </w:rPr>
          <w:fldChar w:fldCharType="end"/>
        </w:r>
      </w:hyperlink>
    </w:p>
    <w:p w14:paraId="68EB3EDC" w14:textId="748A5622" w:rsidR="008D6CE4" w:rsidRDefault="008D6CE4">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82941919" w:history="1">
        <w:r w:rsidRPr="00F8522E">
          <w:rPr>
            <w:rStyle w:val="Hyperlink"/>
            <w:noProof/>
          </w:rPr>
          <w:t>1.4.2.</w:t>
        </w:r>
        <w:r>
          <w:rPr>
            <w:rFonts w:asciiTheme="minorHAnsi" w:eastAsiaTheme="minorEastAsia" w:hAnsiTheme="minorHAnsi" w:cstheme="minorBidi"/>
            <w:noProof/>
            <w:kern w:val="2"/>
            <w:sz w:val="22"/>
            <w:szCs w:val="22"/>
            <w14:ligatures w14:val="standardContextual"/>
          </w:rPr>
          <w:tab/>
        </w:r>
        <w:r w:rsidRPr="00F8522E">
          <w:rPr>
            <w:rStyle w:val="Hyperlink"/>
            <w:noProof/>
          </w:rPr>
          <w:t>State Laws</w:t>
        </w:r>
        <w:r>
          <w:rPr>
            <w:noProof/>
            <w:webHidden/>
          </w:rPr>
          <w:tab/>
        </w:r>
        <w:r>
          <w:rPr>
            <w:noProof/>
            <w:webHidden/>
          </w:rPr>
          <w:fldChar w:fldCharType="begin"/>
        </w:r>
        <w:r>
          <w:rPr>
            <w:noProof/>
            <w:webHidden/>
          </w:rPr>
          <w:instrText xml:space="preserve"> PAGEREF _Toc182941919 \h </w:instrText>
        </w:r>
        <w:r>
          <w:rPr>
            <w:noProof/>
            <w:webHidden/>
          </w:rPr>
        </w:r>
        <w:r>
          <w:rPr>
            <w:noProof/>
            <w:webHidden/>
          </w:rPr>
          <w:fldChar w:fldCharType="separate"/>
        </w:r>
        <w:r w:rsidR="00C25D1A">
          <w:rPr>
            <w:noProof/>
            <w:webHidden/>
          </w:rPr>
          <w:t>4</w:t>
        </w:r>
        <w:r>
          <w:rPr>
            <w:noProof/>
            <w:webHidden/>
          </w:rPr>
          <w:fldChar w:fldCharType="end"/>
        </w:r>
      </w:hyperlink>
    </w:p>
    <w:p w14:paraId="23D77309" w14:textId="6AFBE75E" w:rsidR="008D6CE4" w:rsidRDefault="008D6CE4">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82941920" w:history="1">
        <w:r w:rsidRPr="00F8522E">
          <w:rPr>
            <w:rStyle w:val="Hyperlink"/>
            <w:noProof/>
          </w:rPr>
          <w:t>1.4.3.</w:t>
        </w:r>
        <w:r>
          <w:rPr>
            <w:rFonts w:asciiTheme="minorHAnsi" w:eastAsiaTheme="minorEastAsia" w:hAnsiTheme="minorHAnsi" w:cstheme="minorBidi"/>
            <w:noProof/>
            <w:kern w:val="2"/>
            <w:sz w:val="22"/>
            <w:szCs w:val="22"/>
            <w14:ligatures w14:val="standardContextual"/>
          </w:rPr>
          <w:tab/>
        </w:r>
        <w:r w:rsidRPr="00F8522E">
          <w:rPr>
            <w:rStyle w:val="Hyperlink"/>
            <w:noProof/>
          </w:rPr>
          <w:t>Federal Laws</w:t>
        </w:r>
        <w:r>
          <w:rPr>
            <w:noProof/>
            <w:webHidden/>
          </w:rPr>
          <w:tab/>
        </w:r>
        <w:r>
          <w:rPr>
            <w:noProof/>
            <w:webHidden/>
          </w:rPr>
          <w:fldChar w:fldCharType="begin"/>
        </w:r>
        <w:r>
          <w:rPr>
            <w:noProof/>
            <w:webHidden/>
          </w:rPr>
          <w:instrText xml:space="preserve"> PAGEREF _Toc182941920 \h </w:instrText>
        </w:r>
        <w:r>
          <w:rPr>
            <w:noProof/>
            <w:webHidden/>
          </w:rPr>
        </w:r>
        <w:r>
          <w:rPr>
            <w:noProof/>
            <w:webHidden/>
          </w:rPr>
          <w:fldChar w:fldCharType="separate"/>
        </w:r>
        <w:r w:rsidR="00C25D1A">
          <w:rPr>
            <w:noProof/>
            <w:webHidden/>
          </w:rPr>
          <w:t>5</w:t>
        </w:r>
        <w:r>
          <w:rPr>
            <w:noProof/>
            <w:webHidden/>
          </w:rPr>
          <w:fldChar w:fldCharType="end"/>
        </w:r>
      </w:hyperlink>
    </w:p>
    <w:p w14:paraId="1B64F671" w14:textId="489D4D11"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21" w:history="1">
        <w:r w:rsidRPr="00F8522E">
          <w:rPr>
            <w:rStyle w:val="Hyperlink"/>
            <w:noProof/>
          </w:rPr>
          <w:t>1.5.</w:t>
        </w:r>
        <w:r>
          <w:rPr>
            <w:rFonts w:asciiTheme="minorHAnsi" w:eastAsiaTheme="minorEastAsia" w:hAnsiTheme="minorHAnsi" w:cstheme="minorBidi"/>
            <w:noProof/>
            <w:kern w:val="2"/>
            <w:sz w:val="22"/>
            <w:szCs w:val="22"/>
            <w14:ligatures w14:val="standardContextual"/>
          </w:rPr>
          <w:tab/>
        </w:r>
        <w:r w:rsidRPr="00F8522E">
          <w:rPr>
            <w:rStyle w:val="Hyperlink"/>
            <w:noProof/>
          </w:rPr>
          <w:t>Award of Funding</w:t>
        </w:r>
        <w:r>
          <w:rPr>
            <w:noProof/>
            <w:webHidden/>
          </w:rPr>
          <w:tab/>
        </w:r>
        <w:r>
          <w:rPr>
            <w:noProof/>
            <w:webHidden/>
          </w:rPr>
          <w:fldChar w:fldCharType="begin"/>
        </w:r>
        <w:r>
          <w:rPr>
            <w:noProof/>
            <w:webHidden/>
          </w:rPr>
          <w:instrText xml:space="preserve"> PAGEREF _Toc182941921 \h </w:instrText>
        </w:r>
        <w:r>
          <w:rPr>
            <w:noProof/>
            <w:webHidden/>
          </w:rPr>
        </w:r>
        <w:r>
          <w:rPr>
            <w:noProof/>
            <w:webHidden/>
          </w:rPr>
          <w:fldChar w:fldCharType="separate"/>
        </w:r>
        <w:r w:rsidR="00C25D1A">
          <w:rPr>
            <w:noProof/>
            <w:webHidden/>
          </w:rPr>
          <w:t>5</w:t>
        </w:r>
        <w:r>
          <w:rPr>
            <w:noProof/>
            <w:webHidden/>
          </w:rPr>
          <w:fldChar w:fldCharType="end"/>
        </w:r>
      </w:hyperlink>
    </w:p>
    <w:p w14:paraId="0B4EFC2F" w14:textId="51B68787" w:rsidR="008D6CE4" w:rsidRDefault="008D6CE4">
      <w:pPr>
        <w:pStyle w:val="TOC1"/>
        <w:tabs>
          <w:tab w:val="left" w:pos="400"/>
          <w:tab w:val="right" w:leader="dot" w:pos="9350"/>
        </w:tabs>
        <w:rPr>
          <w:rFonts w:asciiTheme="minorHAnsi" w:eastAsiaTheme="minorEastAsia" w:hAnsiTheme="minorHAnsi" w:cstheme="minorBidi"/>
          <w:noProof/>
          <w:kern w:val="2"/>
          <w:sz w:val="22"/>
          <w:szCs w:val="22"/>
          <w14:ligatures w14:val="standardContextual"/>
        </w:rPr>
      </w:pPr>
      <w:hyperlink w:anchor="_Toc182941922" w:history="1">
        <w:r w:rsidRPr="00F8522E">
          <w:rPr>
            <w:rStyle w:val="Hyperlink"/>
            <w:noProof/>
          </w:rPr>
          <w:t>2.</w:t>
        </w:r>
        <w:r>
          <w:rPr>
            <w:rFonts w:asciiTheme="minorHAnsi" w:eastAsiaTheme="minorEastAsia" w:hAnsiTheme="minorHAnsi" w:cstheme="minorBidi"/>
            <w:noProof/>
            <w:kern w:val="2"/>
            <w:sz w:val="22"/>
            <w:szCs w:val="22"/>
            <w14:ligatures w14:val="standardContextual"/>
          </w:rPr>
          <w:tab/>
        </w:r>
        <w:r w:rsidRPr="00F8522E">
          <w:rPr>
            <w:rStyle w:val="Hyperlink"/>
            <w:noProof/>
          </w:rPr>
          <w:t>Project Description</w:t>
        </w:r>
        <w:r>
          <w:rPr>
            <w:noProof/>
            <w:webHidden/>
          </w:rPr>
          <w:tab/>
        </w:r>
        <w:r>
          <w:rPr>
            <w:noProof/>
            <w:webHidden/>
          </w:rPr>
          <w:fldChar w:fldCharType="begin"/>
        </w:r>
        <w:r>
          <w:rPr>
            <w:noProof/>
            <w:webHidden/>
          </w:rPr>
          <w:instrText xml:space="preserve"> PAGEREF _Toc182941922 \h </w:instrText>
        </w:r>
        <w:r>
          <w:rPr>
            <w:noProof/>
            <w:webHidden/>
          </w:rPr>
        </w:r>
        <w:r>
          <w:rPr>
            <w:noProof/>
            <w:webHidden/>
          </w:rPr>
          <w:fldChar w:fldCharType="separate"/>
        </w:r>
        <w:r w:rsidR="00C25D1A">
          <w:rPr>
            <w:noProof/>
            <w:webHidden/>
          </w:rPr>
          <w:t>5</w:t>
        </w:r>
        <w:r>
          <w:rPr>
            <w:noProof/>
            <w:webHidden/>
          </w:rPr>
          <w:fldChar w:fldCharType="end"/>
        </w:r>
      </w:hyperlink>
    </w:p>
    <w:p w14:paraId="702D5437" w14:textId="05143106"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23" w:history="1">
        <w:r w:rsidRPr="00F8522E">
          <w:rPr>
            <w:rStyle w:val="Hyperlink"/>
            <w:noProof/>
          </w:rPr>
          <w:t>2.1.</w:t>
        </w:r>
        <w:r>
          <w:rPr>
            <w:rFonts w:asciiTheme="minorHAnsi" w:eastAsiaTheme="minorEastAsia" w:hAnsiTheme="minorHAnsi" w:cstheme="minorBidi"/>
            <w:noProof/>
            <w:kern w:val="2"/>
            <w:sz w:val="22"/>
            <w:szCs w:val="22"/>
            <w14:ligatures w14:val="standardContextual"/>
          </w:rPr>
          <w:tab/>
        </w:r>
        <w:r w:rsidRPr="00F8522E">
          <w:rPr>
            <w:rStyle w:val="Hyperlink"/>
            <w:noProof/>
          </w:rPr>
          <w:t>Background and Purpose</w:t>
        </w:r>
        <w:r>
          <w:rPr>
            <w:noProof/>
            <w:webHidden/>
          </w:rPr>
          <w:tab/>
        </w:r>
        <w:r>
          <w:rPr>
            <w:noProof/>
            <w:webHidden/>
          </w:rPr>
          <w:fldChar w:fldCharType="begin"/>
        </w:r>
        <w:r>
          <w:rPr>
            <w:noProof/>
            <w:webHidden/>
          </w:rPr>
          <w:instrText xml:space="preserve"> PAGEREF _Toc182941923 \h </w:instrText>
        </w:r>
        <w:r>
          <w:rPr>
            <w:noProof/>
            <w:webHidden/>
          </w:rPr>
        </w:r>
        <w:r>
          <w:rPr>
            <w:noProof/>
            <w:webHidden/>
          </w:rPr>
          <w:fldChar w:fldCharType="separate"/>
        </w:r>
        <w:r w:rsidR="00C25D1A">
          <w:rPr>
            <w:noProof/>
            <w:webHidden/>
          </w:rPr>
          <w:t>5</w:t>
        </w:r>
        <w:r>
          <w:rPr>
            <w:noProof/>
            <w:webHidden/>
          </w:rPr>
          <w:fldChar w:fldCharType="end"/>
        </w:r>
      </w:hyperlink>
    </w:p>
    <w:p w14:paraId="1604A437" w14:textId="678C2FEF"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24" w:history="1">
        <w:r w:rsidRPr="00F8522E">
          <w:rPr>
            <w:rStyle w:val="Hyperlink"/>
            <w:noProof/>
          </w:rPr>
          <w:t>2.2.</w:t>
        </w:r>
        <w:r>
          <w:rPr>
            <w:rFonts w:asciiTheme="minorHAnsi" w:eastAsiaTheme="minorEastAsia" w:hAnsiTheme="minorHAnsi" w:cstheme="minorBidi"/>
            <w:noProof/>
            <w:kern w:val="2"/>
            <w:sz w:val="22"/>
            <w:szCs w:val="22"/>
            <w14:ligatures w14:val="standardContextual"/>
          </w:rPr>
          <w:tab/>
        </w:r>
        <w:r w:rsidRPr="00F8522E">
          <w:rPr>
            <w:rStyle w:val="Hyperlink"/>
            <w:noProof/>
          </w:rPr>
          <w:t>Project goals and objectives</w:t>
        </w:r>
        <w:r>
          <w:rPr>
            <w:noProof/>
            <w:webHidden/>
          </w:rPr>
          <w:tab/>
        </w:r>
        <w:r>
          <w:rPr>
            <w:noProof/>
            <w:webHidden/>
          </w:rPr>
          <w:fldChar w:fldCharType="begin"/>
        </w:r>
        <w:r>
          <w:rPr>
            <w:noProof/>
            <w:webHidden/>
          </w:rPr>
          <w:instrText xml:space="preserve"> PAGEREF _Toc182941924 \h </w:instrText>
        </w:r>
        <w:r>
          <w:rPr>
            <w:noProof/>
            <w:webHidden/>
          </w:rPr>
        </w:r>
        <w:r>
          <w:rPr>
            <w:noProof/>
            <w:webHidden/>
          </w:rPr>
          <w:fldChar w:fldCharType="separate"/>
        </w:r>
        <w:r w:rsidR="00C25D1A">
          <w:rPr>
            <w:noProof/>
            <w:webHidden/>
          </w:rPr>
          <w:t>5</w:t>
        </w:r>
        <w:r>
          <w:rPr>
            <w:noProof/>
            <w:webHidden/>
          </w:rPr>
          <w:fldChar w:fldCharType="end"/>
        </w:r>
      </w:hyperlink>
    </w:p>
    <w:p w14:paraId="4B1C8A8D" w14:textId="15B687B0"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25" w:history="1">
        <w:r w:rsidRPr="00F8522E">
          <w:rPr>
            <w:rStyle w:val="Hyperlink"/>
            <w:noProof/>
          </w:rPr>
          <w:t>2.3.</w:t>
        </w:r>
        <w:r>
          <w:rPr>
            <w:rFonts w:asciiTheme="minorHAnsi" w:eastAsiaTheme="minorEastAsia" w:hAnsiTheme="minorHAnsi" w:cstheme="minorBidi"/>
            <w:noProof/>
            <w:kern w:val="2"/>
            <w:sz w:val="22"/>
            <w:szCs w:val="22"/>
            <w14:ligatures w14:val="standardContextual"/>
          </w:rPr>
          <w:tab/>
        </w:r>
        <w:r w:rsidRPr="00F8522E">
          <w:rPr>
            <w:rStyle w:val="Hyperlink"/>
            <w:noProof/>
          </w:rPr>
          <w:t>Allowable Activities</w:t>
        </w:r>
        <w:r>
          <w:rPr>
            <w:noProof/>
            <w:webHidden/>
          </w:rPr>
          <w:tab/>
        </w:r>
        <w:r>
          <w:rPr>
            <w:noProof/>
            <w:webHidden/>
          </w:rPr>
          <w:fldChar w:fldCharType="begin"/>
        </w:r>
        <w:r>
          <w:rPr>
            <w:noProof/>
            <w:webHidden/>
          </w:rPr>
          <w:instrText xml:space="preserve"> PAGEREF _Toc182941925 \h </w:instrText>
        </w:r>
        <w:r>
          <w:rPr>
            <w:noProof/>
            <w:webHidden/>
          </w:rPr>
        </w:r>
        <w:r>
          <w:rPr>
            <w:noProof/>
            <w:webHidden/>
          </w:rPr>
          <w:fldChar w:fldCharType="separate"/>
        </w:r>
        <w:r w:rsidR="00C25D1A">
          <w:rPr>
            <w:noProof/>
            <w:webHidden/>
          </w:rPr>
          <w:t>5</w:t>
        </w:r>
        <w:r>
          <w:rPr>
            <w:noProof/>
            <w:webHidden/>
          </w:rPr>
          <w:fldChar w:fldCharType="end"/>
        </w:r>
      </w:hyperlink>
    </w:p>
    <w:p w14:paraId="20FC2262" w14:textId="4B132614"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26" w:history="1">
        <w:r w:rsidRPr="00F8522E">
          <w:rPr>
            <w:rStyle w:val="Hyperlink"/>
            <w:noProof/>
          </w:rPr>
          <w:t>2.4.</w:t>
        </w:r>
        <w:r>
          <w:rPr>
            <w:rFonts w:asciiTheme="minorHAnsi" w:eastAsiaTheme="minorEastAsia" w:hAnsiTheme="minorHAnsi" w:cstheme="minorBidi"/>
            <w:noProof/>
            <w:kern w:val="2"/>
            <w:sz w:val="22"/>
            <w:szCs w:val="22"/>
            <w14:ligatures w14:val="standardContextual"/>
          </w:rPr>
          <w:tab/>
        </w:r>
        <w:r w:rsidRPr="00F8522E">
          <w:rPr>
            <w:rStyle w:val="Hyperlink"/>
            <w:noProof/>
          </w:rPr>
          <w:t>Geographical Area Served</w:t>
        </w:r>
        <w:r>
          <w:rPr>
            <w:noProof/>
            <w:webHidden/>
          </w:rPr>
          <w:tab/>
        </w:r>
        <w:r>
          <w:rPr>
            <w:noProof/>
            <w:webHidden/>
          </w:rPr>
          <w:fldChar w:fldCharType="begin"/>
        </w:r>
        <w:r>
          <w:rPr>
            <w:noProof/>
            <w:webHidden/>
          </w:rPr>
          <w:instrText xml:space="preserve"> PAGEREF _Toc182941926 \h </w:instrText>
        </w:r>
        <w:r>
          <w:rPr>
            <w:noProof/>
            <w:webHidden/>
          </w:rPr>
        </w:r>
        <w:r>
          <w:rPr>
            <w:noProof/>
            <w:webHidden/>
          </w:rPr>
          <w:fldChar w:fldCharType="separate"/>
        </w:r>
        <w:r w:rsidR="00C25D1A">
          <w:rPr>
            <w:noProof/>
            <w:webHidden/>
          </w:rPr>
          <w:t>6</w:t>
        </w:r>
        <w:r>
          <w:rPr>
            <w:noProof/>
            <w:webHidden/>
          </w:rPr>
          <w:fldChar w:fldCharType="end"/>
        </w:r>
      </w:hyperlink>
    </w:p>
    <w:p w14:paraId="03BFD74E" w14:textId="3861D104"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27" w:history="1">
        <w:r w:rsidRPr="00F8522E">
          <w:rPr>
            <w:rStyle w:val="Hyperlink"/>
            <w:noProof/>
          </w:rPr>
          <w:t>2.5.</w:t>
        </w:r>
        <w:r>
          <w:rPr>
            <w:rFonts w:asciiTheme="minorHAnsi" w:eastAsiaTheme="minorEastAsia" w:hAnsiTheme="minorHAnsi" w:cstheme="minorBidi"/>
            <w:noProof/>
            <w:kern w:val="2"/>
            <w:sz w:val="22"/>
            <w:szCs w:val="22"/>
            <w14:ligatures w14:val="standardContextual"/>
          </w:rPr>
          <w:tab/>
        </w:r>
        <w:r w:rsidRPr="00F8522E">
          <w:rPr>
            <w:rStyle w:val="Hyperlink"/>
            <w:noProof/>
          </w:rPr>
          <w:t>Reporting Requirements</w:t>
        </w:r>
        <w:r>
          <w:rPr>
            <w:noProof/>
            <w:webHidden/>
          </w:rPr>
          <w:tab/>
        </w:r>
        <w:r>
          <w:rPr>
            <w:noProof/>
            <w:webHidden/>
          </w:rPr>
          <w:fldChar w:fldCharType="begin"/>
        </w:r>
        <w:r>
          <w:rPr>
            <w:noProof/>
            <w:webHidden/>
          </w:rPr>
          <w:instrText xml:space="preserve"> PAGEREF _Toc182941927 \h </w:instrText>
        </w:r>
        <w:r>
          <w:rPr>
            <w:noProof/>
            <w:webHidden/>
          </w:rPr>
        </w:r>
        <w:r>
          <w:rPr>
            <w:noProof/>
            <w:webHidden/>
          </w:rPr>
          <w:fldChar w:fldCharType="separate"/>
        </w:r>
        <w:r w:rsidR="00C25D1A">
          <w:rPr>
            <w:noProof/>
            <w:webHidden/>
          </w:rPr>
          <w:t>6</w:t>
        </w:r>
        <w:r>
          <w:rPr>
            <w:noProof/>
            <w:webHidden/>
          </w:rPr>
          <w:fldChar w:fldCharType="end"/>
        </w:r>
      </w:hyperlink>
    </w:p>
    <w:p w14:paraId="71B38CAC" w14:textId="5999E9BE"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28" w:history="1">
        <w:r w:rsidRPr="00F8522E">
          <w:rPr>
            <w:rStyle w:val="Hyperlink"/>
            <w:noProof/>
          </w:rPr>
          <w:t>2.6.</w:t>
        </w:r>
        <w:r>
          <w:rPr>
            <w:rFonts w:asciiTheme="minorHAnsi" w:eastAsiaTheme="minorEastAsia" w:hAnsiTheme="minorHAnsi" w:cstheme="minorBidi"/>
            <w:noProof/>
            <w:kern w:val="2"/>
            <w:sz w:val="22"/>
            <w:szCs w:val="22"/>
            <w14:ligatures w14:val="standardContextual"/>
          </w:rPr>
          <w:tab/>
        </w:r>
        <w:r w:rsidRPr="00F8522E">
          <w:rPr>
            <w:rStyle w:val="Hyperlink"/>
            <w:noProof/>
          </w:rPr>
          <w:t>Eligibility Information</w:t>
        </w:r>
        <w:r>
          <w:rPr>
            <w:noProof/>
            <w:webHidden/>
          </w:rPr>
          <w:tab/>
        </w:r>
        <w:r>
          <w:rPr>
            <w:noProof/>
            <w:webHidden/>
          </w:rPr>
          <w:fldChar w:fldCharType="begin"/>
        </w:r>
        <w:r>
          <w:rPr>
            <w:noProof/>
            <w:webHidden/>
          </w:rPr>
          <w:instrText xml:space="preserve"> PAGEREF _Toc182941928 \h </w:instrText>
        </w:r>
        <w:r>
          <w:rPr>
            <w:noProof/>
            <w:webHidden/>
          </w:rPr>
        </w:r>
        <w:r>
          <w:rPr>
            <w:noProof/>
            <w:webHidden/>
          </w:rPr>
          <w:fldChar w:fldCharType="separate"/>
        </w:r>
        <w:r w:rsidR="00C25D1A">
          <w:rPr>
            <w:noProof/>
            <w:webHidden/>
          </w:rPr>
          <w:t>7</w:t>
        </w:r>
        <w:r>
          <w:rPr>
            <w:noProof/>
            <w:webHidden/>
          </w:rPr>
          <w:fldChar w:fldCharType="end"/>
        </w:r>
      </w:hyperlink>
    </w:p>
    <w:p w14:paraId="10288B50" w14:textId="71333D2C"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29" w:history="1">
        <w:r w:rsidRPr="00F8522E">
          <w:rPr>
            <w:rStyle w:val="Hyperlink"/>
            <w:noProof/>
          </w:rPr>
          <w:t>2.7.</w:t>
        </w:r>
        <w:r>
          <w:rPr>
            <w:rFonts w:asciiTheme="minorHAnsi" w:eastAsiaTheme="minorEastAsia" w:hAnsiTheme="minorHAnsi" w:cstheme="minorBidi"/>
            <w:noProof/>
            <w:kern w:val="2"/>
            <w:sz w:val="22"/>
            <w:szCs w:val="22"/>
            <w14:ligatures w14:val="standardContextual"/>
          </w:rPr>
          <w:tab/>
        </w:r>
        <w:r w:rsidRPr="00F8522E">
          <w:rPr>
            <w:rStyle w:val="Hyperlink"/>
            <w:noProof/>
          </w:rPr>
          <w:t>Attachments</w:t>
        </w:r>
        <w:r>
          <w:rPr>
            <w:noProof/>
            <w:webHidden/>
          </w:rPr>
          <w:tab/>
        </w:r>
        <w:r>
          <w:rPr>
            <w:noProof/>
            <w:webHidden/>
          </w:rPr>
          <w:fldChar w:fldCharType="begin"/>
        </w:r>
        <w:r>
          <w:rPr>
            <w:noProof/>
            <w:webHidden/>
          </w:rPr>
          <w:instrText xml:space="preserve"> PAGEREF _Toc182941929 \h </w:instrText>
        </w:r>
        <w:r>
          <w:rPr>
            <w:noProof/>
            <w:webHidden/>
          </w:rPr>
        </w:r>
        <w:r>
          <w:rPr>
            <w:noProof/>
            <w:webHidden/>
          </w:rPr>
          <w:fldChar w:fldCharType="separate"/>
        </w:r>
        <w:r w:rsidR="00C25D1A">
          <w:rPr>
            <w:noProof/>
            <w:webHidden/>
          </w:rPr>
          <w:t>7</w:t>
        </w:r>
        <w:r>
          <w:rPr>
            <w:noProof/>
            <w:webHidden/>
          </w:rPr>
          <w:fldChar w:fldCharType="end"/>
        </w:r>
      </w:hyperlink>
    </w:p>
    <w:p w14:paraId="7E753408" w14:textId="11CCAE50" w:rsidR="008D6CE4" w:rsidRDefault="008D6CE4">
      <w:pPr>
        <w:pStyle w:val="TOC1"/>
        <w:tabs>
          <w:tab w:val="left" w:pos="400"/>
          <w:tab w:val="right" w:leader="dot" w:pos="9350"/>
        </w:tabs>
        <w:rPr>
          <w:rFonts w:asciiTheme="minorHAnsi" w:eastAsiaTheme="minorEastAsia" w:hAnsiTheme="minorHAnsi" w:cstheme="minorBidi"/>
          <w:noProof/>
          <w:kern w:val="2"/>
          <w:sz w:val="22"/>
          <w:szCs w:val="22"/>
          <w14:ligatures w14:val="standardContextual"/>
        </w:rPr>
      </w:pPr>
      <w:hyperlink w:anchor="_Toc182941930" w:history="1">
        <w:r w:rsidRPr="00F8522E">
          <w:rPr>
            <w:rStyle w:val="Hyperlink"/>
            <w:noProof/>
          </w:rPr>
          <w:t>3.</w:t>
        </w:r>
        <w:r>
          <w:rPr>
            <w:rFonts w:asciiTheme="minorHAnsi" w:eastAsiaTheme="minorEastAsia" w:hAnsiTheme="minorHAnsi" w:cstheme="minorBidi"/>
            <w:noProof/>
            <w:kern w:val="2"/>
            <w:sz w:val="22"/>
            <w:szCs w:val="22"/>
            <w14:ligatures w14:val="standardContextual"/>
          </w:rPr>
          <w:tab/>
        </w:r>
        <w:r w:rsidRPr="00F8522E">
          <w:rPr>
            <w:rStyle w:val="Hyperlink"/>
            <w:noProof/>
          </w:rPr>
          <w:t>RFA Procedure</w:t>
        </w:r>
        <w:r>
          <w:rPr>
            <w:noProof/>
            <w:webHidden/>
          </w:rPr>
          <w:tab/>
        </w:r>
        <w:r>
          <w:rPr>
            <w:noProof/>
            <w:webHidden/>
          </w:rPr>
          <w:fldChar w:fldCharType="begin"/>
        </w:r>
        <w:r>
          <w:rPr>
            <w:noProof/>
            <w:webHidden/>
          </w:rPr>
          <w:instrText xml:space="preserve"> PAGEREF _Toc182941930 \h </w:instrText>
        </w:r>
        <w:r>
          <w:rPr>
            <w:noProof/>
            <w:webHidden/>
          </w:rPr>
        </w:r>
        <w:r>
          <w:rPr>
            <w:noProof/>
            <w:webHidden/>
          </w:rPr>
          <w:fldChar w:fldCharType="separate"/>
        </w:r>
        <w:r w:rsidR="00C25D1A">
          <w:rPr>
            <w:noProof/>
            <w:webHidden/>
          </w:rPr>
          <w:t>7</w:t>
        </w:r>
        <w:r>
          <w:rPr>
            <w:noProof/>
            <w:webHidden/>
          </w:rPr>
          <w:fldChar w:fldCharType="end"/>
        </w:r>
      </w:hyperlink>
    </w:p>
    <w:p w14:paraId="715A0B0B" w14:textId="07105A8A"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31" w:history="1">
        <w:r w:rsidRPr="00F8522E">
          <w:rPr>
            <w:rStyle w:val="Hyperlink"/>
            <w:noProof/>
          </w:rPr>
          <w:t>3.1.</w:t>
        </w:r>
        <w:r>
          <w:rPr>
            <w:rFonts w:asciiTheme="minorHAnsi" w:eastAsiaTheme="minorEastAsia" w:hAnsiTheme="minorHAnsi" w:cstheme="minorBidi"/>
            <w:noProof/>
            <w:kern w:val="2"/>
            <w:sz w:val="22"/>
            <w:szCs w:val="22"/>
            <w14:ligatures w14:val="standardContextual"/>
          </w:rPr>
          <w:tab/>
        </w:r>
        <w:r w:rsidRPr="00F8522E">
          <w:rPr>
            <w:rStyle w:val="Hyperlink"/>
            <w:noProof/>
          </w:rPr>
          <w:t>RFA Point of Contact (“POC”)</w:t>
        </w:r>
        <w:r>
          <w:rPr>
            <w:noProof/>
            <w:webHidden/>
          </w:rPr>
          <w:tab/>
        </w:r>
        <w:r>
          <w:rPr>
            <w:noProof/>
            <w:webHidden/>
          </w:rPr>
          <w:fldChar w:fldCharType="begin"/>
        </w:r>
        <w:r>
          <w:rPr>
            <w:noProof/>
            <w:webHidden/>
          </w:rPr>
          <w:instrText xml:space="preserve"> PAGEREF _Toc182941931 \h </w:instrText>
        </w:r>
        <w:r>
          <w:rPr>
            <w:noProof/>
            <w:webHidden/>
          </w:rPr>
        </w:r>
        <w:r>
          <w:rPr>
            <w:noProof/>
            <w:webHidden/>
          </w:rPr>
          <w:fldChar w:fldCharType="separate"/>
        </w:r>
        <w:r w:rsidR="00C25D1A">
          <w:rPr>
            <w:noProof/>
            <w:webHidden/>
          </w:rPr>
          <w:t>8</w:t>
        </w:r>
        <w:r>
          <w:rPr>
            <w:noProof/>
            <w:webHidden/>
          </w:rPr>
          <w:fldChar w:fldCharType="end"/>
        </w:r>
      </w:hyperlink>
    </w:p>
    <w:p w14:paraId="266693D1" w14:textId="2EDC1A61"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32" w:history="1">
        <w:r w:rsidRPr="00F8522E">
          <w:rPr>
            <w:rStyle w:val="Hyperlink"/>
            <w:noProof/>
          </w:rPr>
          <w:t>3.2.</w:t>
        </w:r>
        <w:r>
          <w:rPr>
            <w:rFonts w:asciiTheme="minorHAnsi" w:eastAsiaTheme="minorEastAsia" w:hAnsiTheme="minorHAnsi" w:cstheme="minorBidi"/>
            <w:noProof/>
            <w:kern w:val="2"/>
            <w:sz w:val="22"/>
            <w:szCs w:val="22"/>
            <w14:ligatures w14:val="standardContextual"/>
          </w:rPr>
          <w:tab/>
        </w:r>
        <w:r w:rsidRPr="00F8522E">
          <w:rPr>
            <w:rStyle w:val="Hyperlink"/>
            <w:noProof/>
          </w:rPr>
          <w:t>Schedule of Events</w:t>
        </w:r>
        <w:r>
          <w:rPr>
            <w:noProof/>
            <w:webHidden/>
          </w:rPr>
          <w:tab/>
        </w:r>
        <w:r>
          <w:rPr>
            <w:noProof/>
            <w:webHidden/>
          </w:rPr>
          <w:fldChar w:fldCharType="begin"/>
        </w:r>
        <w:r>
          <w:rPr>
            <w:noProof/>
            <w:webHidden/>
          </w:rPr>
          <w:instrText xml:space="preserve"> PAGEREF _Toc182941932 \h </w:instrText>
        </w:r>
        <w:r>
          <w:rPr>
            <w:noProof/>
            <w:webHidden/>
          </w:rPr>
        </w:r>
        <w:r>
          <w:rPr>
            <w:noProof/>
            <w:webHidden/>
          </w:rPr>
          <w:fldChar w:fldCharType="separate"/>
        </w:r>
        <w:r w:rsidR="00C25D1A">
          <w:rPr>
            <w:noProof/>
            <w:webHidden/>
          </w:rPr>
          <w:t>8</w:t>
        </w:r>
        <w:r>
          <w:rPr>
            <w:noProof/>
            <w:webHidden/>
          </w:rPr>
          <w:fldChar w:fldCharType="end"/>
        </w:r>
      </w:hyperlink>
    </w:p>
    <w:p w14:paraId="48418547" w14:textId="33D6FC07"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33" w:history="1">
        <w:r w:rsidRPr="00F8522E">
          <w:rPr>
            <w:rStyle w:val="Hyperlink"/>
            <w:noProof/>
          </w:rPr>
          <w:t>3.3.</w:t>
        </w:r>
        <w:r>
          <w:rPr>
            <w:rFonts w:asciiTheme="minorHAnsi" w:eastAsiaTheme="minorEastAsia" w:hAnsiTheme="minorHAnsi" w:cstheme="minorBidi"/>
            <w:noProof/>
            <w:kern w:val="2"/>
            <w:sz w:val="22"/>
            <w:szCs w:val="22"/>
            <w14:ligatures w14:val="standardContextual"/>
          </w:rPr>
          <w:tab/>
        </w:r>
        <w:r w:rsidRPr="00F8522E">
          <w:rPr>
            <w:rStyle w:val="Hyperlink"/>
            <w:noProof/>
          </w:rPr>
          <w:t>Written Questions and Answers</w:t>
        </w:r>
        <w:r>
          <w:rPr>
            <w:noProof/>
            <w:webHidden/>
          </w:rPr>
          <w:tab/>
        </w:r>
        <w:r>
          <w:rPr>
            <w:noProof/>
            <w:webHidden/>
          </w:rPr>
          <w:fldChar w:fldCharType="begin"/>
        </w:r>
        <w:r>
          <w:rPr>
            <w:noProof/>
            <w:webHidden/>
          </w:rPr>
          <w:instrText xml:space="preserve"> PAGEREF _Toc182941933 \h </w:instrText>
        </w:r>
        <w:r>
          <w:rPr>
            <w:noProof/>
            <w:webHidden/>
          </w:rPr>
        </w:r>
        <w:r>
          <w:rPr>
            <w:noProof/>
            <w:webHidden/>
          </w:rPr>
          <w:fldChar w:fldCharType="separate"/>
        </w:r>
        <w:r w:rsidR="00C25D1A">
          <w:rPr>
            <w:noProof/>
            <w:webHidden/>
          </w:rPr>
          <w:t>9</w:t>
        </w:r>
        <w:r>
          <w:rPr>
            <w:noProof/>
            <w:webHidden/>
          </w:rPr>
          <w:fldChar w:fldCharType="end"/>
        </w:r>
      </w:hyperlink>
    </w:p>
    <w:p w14:paraId="14A2D228" w14:textId="6B80952C"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34" w:history="1">
        <w:r w:rsidRPr="00F8522E">
          <w:rPr>
            <w:rStyle w:val="Hyperlink"/>
            <w:noProof/>
          </w:rPr>
          <w:t>3.4.</w:t>
        </w:r>
        <w:r>
          <w:rPr>
            <w:rFonts w:asciiTheme="minorHAnsi" w:eastAsiaTheme="minorEastAsia" w:hAnsiTheme="minorHAnsi" w:cstheme="minorBidi"/>
            <w:noProof/>
            <w:kern w:val="2"/>
            <w:sz w:val="22"/>
            <w:szCs w:val="22"/>
            <w14:ligatures w14:val="standardContextual"/>
          </w:rPr>
          <w:tab/>
        </w:r>
        <w:r w:rsidRPr="00F8522E">
          <w:rPr>
            <w:rStyle w:val="Hyperlink"/>
            <w:noProof/>
          </w:rPr>
          <w:t>Submission of Applications</w:t>
        </w:r>
        <w:r>
          <w:rPr>
            <w:noProof/>
            <w:webHidden/>
          </w:rPr>
          <w:tab/>
        </w:r>
        <w:r>
          <w:rPr>
            <w:noProof/>
            <w:webHidden/>
          </w:rPr>
          <w:fldChar w:fldCharType="begin"/>
        </w:r>
        <w:r>
          <w:rPr>
            <w:noProof/>
            <w:webHidden/>
          </w:rPr>
          <w:instrText xml:space="preserve"> PAGEREF _Toc182941934 \h </w:instrText>
        </w:r>
        <w:r>
          <w:rPr>
            <w:noProof/>
            <w:webHidden/>
          </w:rPr>
        </w:r>
        <w:r>
          <w:rPr>
            <w:noProof/>
            <w:webHidden/>
          </w:rPr>
          <w:fldChar w:fldCharType="separate"/>
        </w:r>
        <w:r w:rsidR="00C25D1A">
          <w:rPr>
            <w:noProof/>
            <w:webHidden/>
          </w:rPr>
          <w:t>9</w:t>
        </w:r>
        <w:r>
          <w:rPr>
            <w:noProof/>
            <w:webHidden/>
          </w:rPr>
          <w:fldChar w:fldCharType="end"/>
        </w:r>
      </w:hyperlink>
    </w:p>
    <w:p w14:paraId="45650872" w14:textId="598785E4"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35" w:history="1">
        <w:r w:rsidRPr="00F8522E">
          <w:rPr>
            <w:rStyle w:val="Hyperlink"/>
            <w:noProof/>
          </w:rPr>
          <w:t>3.5.</w:t>
        </w:r>
        <w:r>
          <w:rPr>
            <w:rFonts w:asciiTheme="minorHAnsi" w:eastAsiaTheme="minorEastAsia" w:hAnsiTheme="minorHAnsi" w:cstheme="minorBidi"/>
            <w:noProof/>
            <w:kern w:val="2"/>
            <w:sz w:val="22"/>
            <w:szCs w:val="22"/>
            <w14:ligatures w14:val="standardContextual"/>
          </w:rPr>
          <w:tab/>
        </w:r>
        <w:r w:rsidRPr="00F8522E">
          <w:rPr>
            <w:rStyle w:val="Hyperlink"/>
            <w:noProof/>
          </w:rPr>
          <w:t>Form of Application Submission</w:t>
        </w:r>
        <w:r>
          <w:rPr>
            <w:noProof/>
            <w:webHidden/>
          </w:rPr>
          <w:tab/>
        </w:r>
        <w:r>
          <w:rPr>
            <w:noProof/>
            <w:webHidden/>
          </w:rPr>
          <w:fldChar w:fldCharType="begin"/>
        </w:r>
        <w:r>
          <w:rPr>
            <w:noProof/>
            <w:webHidden/>
          </w:rPr>
          <w:instrText xml:space="preserve"> PAGEREF _Toc182941935 \h </w:instrText>
        </w:r>
        <w:r>
          <w:rPr>
            <w:noProof/>
            <w:webHidden/>
          </w:rPr>
        </w:r>
        <w:r>
          <w:rPr>
            <w:noProof/>
            <w:webHidden/>
          </w:rPr>
          <w:fldChar w:fldCharType="separate"/>
        </w:r>
        <w:r w:rsidR="00C25D1A">
          <w:rPr>
            <w:noProof/>
            <w:webHidden/>
          </w:rPr>
          <w:t>11</w:t>
        </w:r>
        <w:r>
          <w:rPr>
            <w:noProof/>
            <w:webHidden/>
          </w:rPr>
          <w:fldChar w:fldCharType="end"/>
        </w:r>
      </w:hyperlink>
    </w:p>
    <w:p w14:paraId="5001D4EE" w14:textId="0C9E8DF0"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36" w:history="1">
        <w:r w:rsidRPr="00F8522E">
          <w:rPr>
            <w:rStyle w:val="Hyperlink"/>
            <w:noProof/>
          </w:rPr>
          <w:t>3.6.</w:t>
        </w:r>
        <w:r>
          <w:rPr>
            <w:rFonts w:asciiTheme="minorHAnsi" w:eastAsiaTheme="minorEastAsia" w:hAnsiTheme="minorHAnsi" w:cstheme="minorBidi"/>
            <w:noProof/>
            <w:kern w:val="2"/>
            <w:sz w:val="22"/>
            <w:szCs w:val="22"/>
            <w14:ligatures w14:val="standardContextual"/>
          </w:rPr>
          <w:tab/>
        </w:r>
        <w:r w:rsidRPr="00F8522E">
          <w:rPr>
            <w:rStyle w:val="Hyperlink"/>
            <w:noProof/>
          </w:rPr>
          <w:t>Evaluation Committee</w:t>
        </w:r>
        <w:r>
          <w:rPr>
            <w:noProof/>
            <w:webHidden/>
          </w:rPr>
          <w:tab/>
        </w:r>
        <w:r>
          <w:rPr>
            <w:noProof/>
            <w:webHidden/>
          </w:rPr>
          <w:fldChar w:fldCharType="begin"/>
        </w:r>
        <w:r>
          <w:rPr>
            <w:noProof/>
            <w:webHidden/>
          </w:rPr>
          <w:instrText xml:space="preserve"> PAGEREF _Toc182941936 \h </w:instrText>
        </w:r>
        <w:r>
          <w:rPr>
            <w:noProof/>
            <w:webHidden/>
          </w:rPr>
        </w:r>
        <w:r>
          <w:rPr>
            <w:noProof/>
            <w:webHidden/>
          </w:rPr>
          <w:fldChar w:fldCharType="separate"/>
        </w:r>
        <w:r w:rsidR="00C25D1A">
          <w:rPr>
            <w:noProof/>
            <w:webHidden/>
          </w:rPr>
          <w:t>11</w:t>
        </w:r>
        <w:r>
          <w:rPr>
            <w:noProof/>
            <w:webHidden/>
          </w:rPr>
          <w:fldChar w:fldCharType="end"/>
        </w:r>
      </w:hyperlink>
    </w:p>
    <w:p w14:paraId="71528E4B" w14:textId="60CAC9BA"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37" w:history="1">
        <w:r w:rsidRPr="00F8522E">
          <w:rPr>
            <w:rStyle w:val="Hyperlink"/>
            <w:noProof/>
          </w:rPr>
          <w:t>3.7.</w:t>
        </w:r>
        <w:r>
          <w:rPr>
            <w:rFonts w:asciiTheme="minorHAnsi" w:eastAsiaTheme="minorEastAsia" w:hAnsiTheme="minorHAnsi" w:cstheme="minorBidi"/>
            <w:noProof/>
            <w:kern w:val="2"/>
            <w:sz w:val="22"/>
            <w:szCs w:val="22"/>
            <w14:ligatures w14:val="standardContextual"/>
          </w:rPr>
          <w:tab/>
        </w:r>
        <w:r w:rsidRPr="00F8522E">
          <w:rPr>
            <w:rStyle w:val="Hyperlink"/>
            <w:noProof/>
          </w:rPr>
          <w:t>Evaluation of Applications</w:t>
        </w:r>
        <w:r>
          <w:rPr>
            <w:noProof/>
            <w:webHidden/>
          </w:rPr>
          <w:tab/>
        </w:r>
        <w:r>
          <w:rPr>
            <w:noProof/>
            <w:webHidden/>
          </w:rPr>
          <w:fldChar w:fldCharType="begin"/>
        </w:r>
        <w:r>
          <w:rPr>
            <w:noProof/>
            <w:webHidden/>
          </w:rPr>
          <w:instrText xml:space="preserve"> PAGEREF _Toc182941937 \h </w:instrText>
        </w:r>
        <w:r>
          <w:rPr>
            <w:noProof/>
            <w:webHidden/>
          </w:rPr>
        </w:r>
        <w:r>
          <w:rPr>
            <w:noProof/>
            <w:webHidden/>
          </w:rPr>
          <w:fldChar w:fldCharType="separate"/>
        </w:r>
        <w:r w:rsidR="00C25D1A">
          <w:rPr>
            <w:noProof/>
            <w:webHidden/>
          </w:rPr>
          <w:t>12</w:t>
        </w:r>
        <w:r>
          <w:rPr>
            <w:noProof/>
            <w:webHidden/>
          </w:rPr>
          <w:fldChar w:fldCharType="end"/>
        </w:r>
      </w:hyperlink>
    </w:p>
    <w:p w14:paraId="0729B94D" w14:textId="33AF54A6"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38" w:history="1">
        <w:r w:rsidRPr="00F8522E">
          <w:rPr>
            <w:rStyle w:val="Hyperlink"/>
            <w:noProof/>
          </w:rPr>
          <w:t>3.8.</w:t>
        </w:r>
        <w:r>
          <w:rPr>
            <w:rFonts w:asciiTheme="minorHAnsi" w:eastAsiaTheme="minorEastAsia" w:hAnsiTheme="minorHAnsi" w:cstheme="minorBidi"/>
            <w:noProof/>
            <w:kern w:val="2"/>
            <w:sz w:val="22"/>
            <w:szCs w:val="22"/>
            <w14:ligatures w14:val="standardContextual"/>
          </w:rPr>
          <w:tab/>
        </w:r>
        <w:r w:rsidRPr="00F8522E">
          <w:rPr>
            <w:rStyle w:val="Hyperlink"/>
            <w:noProof/>
          </w:rPr>
          <w:t>Late Applications</w:t>
        </w:r>
        <w:r>
          <w:rPr>
            <w:noProof/>
            <w:webHidden/>
          </w:rPr>
          <w:tab/>
        </w:r>
        <w:r>
          <w:rPr>
            <w:noProof/>
            <w:webHidden/>
          </w:rPr>
          <w:fldChar w:fldCharType="begin"/>
        </w:r>
        <w:r>
          <w:rPr>
            <w:noProof/>
            <w:webHidden/>
          </w:rPr>
          <w:instrText xml:space="preserve"> PAGEREF _Toc182941938 \h </w:instrText>
        </w:r>
        <w:r>
          <w:rPr>
            <w:noProof/>
            <w:webHidden/>
          </w:rPr>
        </w:r>
        <w:r>
          <w:rPr>
            <w:noProof/>
            <w:webHidden/>
          </w:rPr>
          <w:fldChar w:fldCharType="separate"/>
        </w:r>
        <w:r w:rsidR="00C25D1A">
          <w:rPr>
            <w:noProof/>
            <w:webHidden/>
          </w:rPr>
          <w:t>12</w:t>
        </w:r>
        <w:r>
          <w:rPr>
            <w:noProof/>
            <w:webHidden/>
          </w:rPr>
          <w:fldChar w:fldCharType="end"/>
        </w:r>
      </w:hyperlink>
    </w:p>
    <w:p w14:paraId="66B681BB" w14:textId="43A27C85"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39" w:history="1">
        <w:r w:rsidRPr="00F8522E">
          <w:rPr>
            <w:rStyle w:val="Hyperlink"/>
            <w:noProof/>
          </w:rPr>
          <w:t>3.9.</w:t>
        </w:r>
        <w:r>
          <w:rPr>
            <w:rFonts w:asciiTheme="minorHAnsi" w:eastAsiaTheme="minorEastAsia" w:hAnsiTheme="minorHAnsi" w:cstheme="minorBidi"/>
            <w:noProof/>
            <w:kern w:val="2"/>
            <w:sz w:val="22"/>
            <w:szCs w:val="22"/>
            <w14:ligatures w14:val="standardContextual"/>
          </w:rPr>
          <w:tab/>
        </w:r>
        <w:r w:rsidRPr="00F8522E">
          <w:rPr>
            <w:rStyle w:val="Hyperlink"/>
            <w:noProof/>
          </w:rPr>
          <w:t>Corrections</w:t>
        </w:r>
        <w:r>
          <w:rPr>
            <w:noProof/>
            <w:webHidden/>
          </w:rPr>
          <w:tab/>
        </w:r>
        <w:r>
          <w:rPr>
            <w:noProof/>
            <w:webHidden/>
          </w:rPr>
          <w:fldChar w:fldCharType="begin"/>
        </w:r>
        <w:r>
          <w:rPr>
            <w:noProof/>
            <w:webHidden/>
          </w:rPr>
          <w:instrText xml:space="preserve"> PAGEREF _Toc182941939 \h </w:instrText>
        </w:r>
        <w:r>
          <w:rPr>
            <w:noProof/>
            <w:webHidden/>
          </w:rPr>
        </w:r>
        <w:r>
          <w:rPr>
            <w:noProof/>
            <w:webHidden/>
          </w:rPr>
          <w:fldChar w:fldCharType="separate"/>
        </w:r>
        <w:r w:rsidR="00C25D1A">
          <w:rPr>
            <w:noProof/>
            <w:webHidden/>
          </w:rPr>
          <w:t>13</w:t>
        </w:r>
        <w:r>
          <w:rPr>
            <w:noProof/>
            <w:webHidden/>
          </w:rPr>
          <w:fldChar w:fldCharType="end"/>
        </w:r>
      </w:hyperlink>
    </w:p>
    <w:p w14:paraId="029BDD12" w14:textId="64F954A9"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40" w:history="1">
        <w:r w:rsidRPr="00F8522E">
          <w:rPr>
            <w:rStyle w:val="Hyperlink"/>
            <w:noProof/>
          </w:rPr>
          <w:t>3.10.</w:t>
        </w:r>
        <w:r>
          <w:rPr>
            <w:rFonts w:asciiTheme="minorHAnsi" w:eastAsiaTheme="minorEastAsia" w:hAnsiTheme="minorHAnsi" w:cstheme="minorBidi"/>
            <w:noProof/>
            <w:kern w:val="2"/>
            <w:sz w:val="22"/>
            <w:szCs w:val="22"/>
            <w14:ligatures w14:val="standardContextual"/>
          </w:rPr>
          <w:tab/>
        </w:r>
        <w:r w:rsidRPr="00F8522E">
          <w:rPr>
            <w:rStyle w:val="Hyperlink"/>
            <w:noProof/>
          </w:rPr>
          <w:t>Grievance and Protest Procedures</w:t>
        </w:r>
        <w:r>
          <w:rPr>
            <w:noProof/>
            <w:webHidden/>
          </w:rPr>
          <w:tab/>
        </w:r>
        <w:r>
          <w:rPr>
            <w:noProof/>
            <w:webHidden/>
          </w:rPr>
          <w:fldChar w:fldCharType="begin"/>
        </w:r>
        <w:r>
          <w:rPr>
            <w:noProof/>
            <w:webHidden/>
          </w:rPr>
          <w:instrText xml:space="preserve"> PAGEREF _Toc182941940 \h </w:instrText>
        </w:r>
        <w:r>
          <w:rPr>
            <w:noProof/>
            <w:webHidden/>
          </w:rPr>
        </w:r>
        <w:r>
          <w:rPr>
            <w:noProof/>
            <w:webHidden/>
          </w:rPr>
          <w:fldChar w:fldCharType="separate"/>
        </w:r>
        <w:r w:rsidR="00C25D1A">
          <w:rPr>
            <w:noProof/>
            <w:webHidden/>
          </w:rPr>
          <w:t>13</w:t>
        </w:r>
        <w:r>
          <w:rPr>
            <w:noProof/>
            <w:webHidden/>
          </w:rPr>
          <w:fldChar w:fldCharType="end"/>
        </w:r>
      </w:hyperlink>
    </w:p>
    <w:p w14:paraId="307CB1DD" w14:textId="2EE0FD7D"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41" w:history="1">
        <w:r w:rsidRPr="00F8522E">
          <w:rPr>
            <w:rStyle w:val="Hyperlink"/>
            <w:noProof/>
          </w:rPr>
          <w:t>3.11.</w:t>
        </w:r>
        <w:r>
          <w:rPr>
            <w:rFonts w:asciiTheme="minorHAnsi" w:eastAsiaTheme="minorEastAsia" w:hAnsiTheme="minorHAnsi" w:cstheme="minorBidi"/>
            <w:noProof/>
            <w:kern w:val="2"/>
            <w:sz w:val="22"/>
            <w:szCs w:val="22"/>
            <w14:ligatures w14:val="standardContextual"/>
          </w:rPr>
          <w:tab/>
        </w:r>
        <w:r w:rsidRPr="00F8522E">
          <w:rPr>
            <w:rStyle w:val="Hyperlink"/>
            <w:noProof/>
          </w:rPr>
          <w:t>DHHS Reservations of Authority During Application and Evaluation Process</w:t>
        </w:r>
        <w:r>
          <w:rPr>
            <w:noProof/>
            <w:webHidden/>
          </w:rPr>
          <w:tab/>
        </w:r>
        <w:r>
          <w:rPr>
            <w:noProof/>
            <w:webHidden/>
          </w:rPr>
          <w:fldChar w:fldCharType="begin"/>
        </w:r>
        <w:r>
          <w:rPr>
            <w:noProof/>
            <w:webHidden/>
          </w:rPr>
          <w:instrText xml:space="preserve"> PAGEREF _Toc182941941 \h </w:instrText>
        </w:r>
        <w:r>
          <w:rPr>
            <w:noProof/>
            <w:webHidden/>
          </w:rPr>
        </w:r>
        <w:r>
          <w:rPr>
            <w:noProof/>
            <w:webHidden/>
          </w:rPr>
          <w:fldChar w:fldCharType="separate"/>
        </w:r>
        <w:r w:rsidR="00C25D1A">
          <w:rPr>
            <w:noProof/>
            <w:webHidden/>
          </w:rPr>
          <w:t>13</w:t>
        </w:r>
        <w:r>
          <w:rPr>
            <w:noProof/>
            <w:webHidden/>
          </w:rPr>
          <w:fldChar w:fldCharType="end"/>
        </w:r>
      </w:hyperlink>
    </w:p>
    <w:p w14:paraId="3AC03937" w14:textId="503D2485" w:rsidR="008D6CE4" w:rsidRDefault="008D6CE4">
      <w:pPr>
        <w:pStyle w:val="TOC1"/>
        <w:tabs>
          <w:tab w:val="left" w:pos="400"/>
          <w:tab w:val="right" w:leader="dot" w:pos="9350"/>
        </w:tabs>
        <w:rPr>
          <w:rFonts w:asciiTheme="minorHAnsi" w:eastAsiaTheme="minorEastAsia" w:hAnsiTheme="minorHAnsi" w:cstheme="minorBidi"/>
          <w:noProof/>
          <w:kern w:val="2"/>
          <w:sz w:val="22"/>
          <w:szCs w:val="22"/>
          <w14:ligatures w14:val="standardContextual"/>
        </w:rPr>
      </w:pPr>
      <w:hyperlink w:anchor="_Toc182941942" w:history="1">
        <w:r w:rsidRPr="00F8522E">
          <w:rPr>
            <w:rStyle w:val="Hyperlink"/>
            <w:noProof/>
          </w:rPr>
          <w:t>4.</w:t>
        </w:r>
        <w:r>
          <w:rPr>
            <w:rFonts w:asciiTheme="minorHAnsi" w:eastAsiaTheme="minorEastAsia" w:hAnsiTheme="minorHAnsi" w:cstheme="minorBidi"/>
            <w:noProof/>
            <w:kern w:val="2"/>
            <w:sz w:val="22"/>
            <w:szCs w:val="22"/>
            <w14:ligatures w14:val="standardContextual"/>
          </w:rPr>
          <w:tab/>
        </w:r>
        <w:r w:rsidRPr="00F8522E">
          <w:rPr>
            <w:rStyle w:val="Hyperlink"/>
            <w:noProof/>
          </w:rPr>
          <w:t>Application Instructions</w:t>
        </w:r>
        <w:r>
          <w:rPr>
            <w:noProof/>
            <w:webHidden/>
          </w:rPr>
          <w:tab/>
        </w:r>
        <w:r>
          <w:rPr>
            <w:noProof/>
            <w:webHidden/>
          </w:rPr>
          <w:fldChar w:fldCharType="begin"/>
        </w:r>
        <w:r>
          <w:rPr>
            <w:noProof/>
            <w:webHidden/>
          </w:rPr>
          <w:instrText xml:space="preserve"> PAGEREF _Toc182941942 \h </w:instrText>
        </w:r>
        <w:r>
          <w:rPr>
            <w:noProof/>
            <w:webHidden/>
          </w:rPr>
        </w:r>
        <w:r>
          <w:rPr>
            <w:noProof/>
            <w:webHidden/>
          </w:rPr>
          <w:fldChar w:fldCharType="separate"/>
        </w:r>
        <w:r w:rsidR="00C25D1A">
          <w:rPr>
            <w:noProof/>
            <w:webHidden/>
          </w:rPr>
          <w:t>13</w:t>
        </w:r>
        <w:r>
          <w:rPr>
            <w:noProof/>
            <w:webHidden/>
          </w:rPr>
          <w:fldChar w:fldCharType="end"/>
        </w:r>
      </w:hyperlink>
    </w:p>
    <w:p w14:paraId="7B5FB9DC" w14:textId="52D660FD"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43" w:history="1">
        <w:r w:rsidRPr="00F8522E">
          <w:rPr>
            <w:rStyle w:val="Hyperlink"/>
            <w:noProof/>
          </w:rPr>
          <w:t>4.1.</w:t>
        </w:r>
        <w:r>
          <w:rPr>
            <w:rFonts w:asciiTheme="minorHAnsi" w:eastAsiaTheme="minorEastAsia" w:hAnsiTheme="minorHAnsi" w:cstheme="minorBidi"/>
            <w:noProof/>
            <w:kern w:val="2"/>
            <w:sz w:val="22"/>
            <w:szCs w:val="22"/>
            <w14:ligatures w14:val="standardContextual"/>
          </w:rPr>
          <w:tab/>
        </w:r>
        <w:r w:rsidRPr="00F8522E">
          <w:rPr>
            <w:rStyle w:val="Hyperlink"/>
            <w:noProof/>
          </w:rPr>
          <w:t>Application Contents</w:t>
        </w:r>
        <w:r>
          <w:rPr>
            <w:noProof/>
            <w:webHidden/>
          </w:rPr>
          <w:tab/>
        </w:r>
        <w:r>
          <w:rPr>
            <w:noProof/>
            <w:webHidden/>
          </w:rPr>
          <w:fldChar w:fldCharType="begin"/>
        </w:r>
        <w:r>
          <w:rPr>
            <w:noProof/>
            <w:webHidden/>
          </w:rPr>
          <w:instrText xml:space="preserve"> PAGEREF _Toc182941943 \h </w:instrText>
        </w:r>
        <w:r>
          <w:rPr>
            <w:noProof/>
            <w:webHidden/>
          </w:rPr>
        </w:r>
        <w:r>
          <w:rPr>
            <w:noProof/>
            <w:webHidden/>
          </w:rPr>
          <w:fldChar w:fldCharType="separate"/>
        </w:r>
        <w:r w:rsidR="00C25D1A">
          <w:rPr>
            <w:noProof/>
            <w:webHidden/>
          </w:rPr>
          <w:t>13</w:t>
        </w:r>
        <w:r>
          <w:rPr>
            <w:noProof/>
            <w:webHidden/>
          </w:rPr>
          <w:fldChar w:fldCharType="end"/>
        </w:r>
      </w:hyperlink>
    </w:p>
    <w:p w14:paraId="226A26AF" w14:textId="748730E0"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44" w:history="1">
        <w:r w:rsidRPr="00F8522E">
          <w:rPr>
            <w:rStyle w:val="Hyperlink"/>
            <w:noProof/>
          </w:rPr>
          <w:t>4.2.</w:t>
        </w:r>
        <w:r>
          <w:rPr>
            <w:rFonts w:asciiTheme="minorHAnsi" w:eastAsiaTheme="minorEastAsia" w:hAnsiTheme="minorHAnsi" w:cstheme="minorBidi"/>
            <w:noProof/>
            <w:kern w:val="2"/>
            <w:sz w:val="22"/>
            <w:szCs w:val="22"/>
            <w14:ligatures w14:val="standardContextual"/>
          </w:rPr>
          <w:tab/>
        </w:r>
        <w:r w:rsidRPr="00F8522E">
          <w:rPr>
            <w:rStyle w:val="Hyperlink"/>
            <w:noProof/>
          </w:rPr>
          <w:t>Form 1 – Cover Sheet</w:t>
        </w:r>
        <w:r>
          <w:rPr>
            <w:noProof/>
            <w:webHidden/>
          </w:rPr>
          <w:tab/>
        </w:r>
        <w:r>
          <w:rPr>
            <w:noProof/>
            <w:webHidden/>
          </w:rPr>
          <w:fldChar w:fldCharType="begin"/>
        </w:r>
        <w:r>
          <w:rPr>
            <w:noProof/>
            <w:webHidden/>
          </w:rPr>
          <w:instrText xml:space="preserve"> PAGEREF _Toc182941944 \h </w:instrText>
        </w:r>
        <w:r>
          <w:rPr>
            <w:noProof/>
            <w:webHidden/>
          </w:rPr>
        </w:r>
        <w:r>
          <w:rPr>
            <w:noProof/>
            <w:webHidden/>
          </w:rPr>
          <w:fldChar w:fldCharType="separate"/>
        </w:r>
        <w:r w:rsidR="00C25D1A">
          <w:rPr>
            <w:noProof/>
            <w:webHidden/>
          </w:rPr>
          <w:t>14</w:t>
        </w:r>
        <w:r>
          <w:rPr>
            <w:noProof/>
            <w:webHidden/>
          </w:rPr>
          <w:fldChar w:fldCharType="end"/>
        </w:r>
      </w:hyperlink>
    </w:p>
    <w:p w14:paraId="5D5AC17E" w14:textId="01537AA7"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45" w:history="1">
        <w:r w:rsidRPr="00F8522E">
          <w:rPr>
            <w:rStyle w:val="Hyperlink"/>
            <w:noProof/>
          </w:rPr>
          <w:t>4.3.</w:t>
        </w:r>
        <w:r>
          <w:rPr>
            <w:rFonts w:asciiTheme="minorHAnsi" w:eastAsiaTheme="minorEastAsia" w:hAnsiTheme="minorHAnsi" w:cstheme="minorBidi"/>
            <w:noProof/>
            <w:kern w:val="2"/>
            <w:sz w:val="22"/>
            <w:szCs w:val="22"/>
            <w14:ligatures w14:val="standardContextual"/>
          </w:rPr>
          <w:tab/>
        </w:r>
        <w:r w:rsidRPr="00F8522E">
          <w:rPr>
            <w:rStyle w:val="Hyperlink"/>
            <w:noProof/>
          </w:rPr>
          <w:t>Form 2 - Applicant’s Organizational Overview</w:t>
        </w:r>
        <w:r>
          <w:rPr>
            <w:noProof/>
            <w:webHidden/>
          </w:rPr>
          <w:tab/>
        </w:r>
        <w:r>
          <w:rPr>
            <w:noProof/>
            <w:webHidden/>
          </w:rPr>
          <w:fldChar w:fldCharType="begin"/>
        </w:r>
        <w:r>
          <w:rPr>
            <w:noProof/>
            <w:webHidden/>
          </w:rPr>
          <w:instrText xml:space="preserve"> PAGEREF _Toc182941945 \h </w:instrText>
        </w:r>
        <w:r>
          <w:rPr>
            <w:noProof/>
            <w:webHidden/>
          </w:rPr>
        </w:r>
        <w:r>
          <w:rPr>
            <w:noProof/>
            <w:webHidden/>
          </w:rPr>
          <w:fldChar w:fldCharType="separate"/>
        </w:r>
        <w:r w:rsidR="00C25D1A">
          <w:rPr>
            <w:noProof/>
            <w:webHidden/>
          </w:rPr>
          <w:t>14</w:t>
        </w:r>
        <w:r>
          <w:rPr>
            <w:noProof/>
            <w:webHidden/>
          </w:rPr>
          <w:fldChar w:fldCharType="end"/>
        </w:r>
      </w:hyperlink>
    </w:p>
    <w:p w14:paraId="7DBDE845" w14:textId="418175D0"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46" w:history="1">
        <w:r w:rsidRPr="00F8522E">
          <w:rPr>
            <w:rStyle w:val="Hyperlink"/>
            <w:noProof/>
          </w:rPr>
          <w:t>4.4.</w:t>
        </w:r>
        <w:r>
          <w:rPr>
            <w:rFonts w:asciiTheme="minorHAnsi" w:eastAsiaTheme="minorEastAsia" w:hAnsiTheme="minorHAnsi" w:cstheme="minorBidi"/>
            <w:noProof/>
            <w:kern w:val="2"/>
            <w:sz w:val="22"/>
            <w:szCs w:val="22"/>
            <w14:ligatures w14:val="standardContextual"/>
          </w:rPr>
          <w:tab/>
        </w:r>
        <w:r w:rsidRPr="00F8522E">
          <w:rPr>
            <w:rStyle w:val="Hyperlink"/>
            <w:noProof/>
          </w:rPr>
          <w:t>Form 3 - Applicant’s Work Plan</w:t>
        </w:r>
        <w:r>
          <w:rPr>
            <w:noProof/>
            <w:webHidden/>
          </w:rPr>
          <w:tab/>
        </w:r>
        <w:r>
          <w:rPr>
            <w:noProof/>
            <w:webHidden/>
          </w:rPr>
          <w:fldChar w:fldCharType="begin"/>
        </w:r>
        <w:r>
          <w:rPr>
            <w:noProof/>
            <w:webHidden/>
          </w:rPr>
          <w:instrText xml:space="preserve"> PAGEREF _Toc182941946 \h </w:instrText>
        </w:r>
        <w:r>
          <w:rPr>
            <w:noProof/>
            <w:webHidden/>
          </w:rPr>
        </w:r>
        <w:r>
          <w:rPr>
            <w:noProof/>
            <w:webHidden/>
          </w:rPr>
          <w:fldChar w:fldCharType="separate"/>
        </w:r>
        <w:r w:rsidR="00C25D1A">
          <w:rPr>
            <w:noProof/>
            <w:webHidden/>
          </w:rPr>
          <w:t>14</w:t>
        </w:r>
        <w:r>
          <w:rPr>
            <w:noProof/>
            <w:webHidden/>
          </w:rPr>
          <w:fldChar w:fldCharType="end"/>
        </w:r>
      </w:hyperlink>
    </w:p>
    <w:p w14:paraId="798495AD" w14:textId="50342B36"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47" w:history="1">
        <w:r w:rsidRPr="00F8522E">
          <w:rPr>
            <w:rStyle w:val="Hyperlink"/>
            <w:noProof/>
          </w:rPr>
          <w:t>4.5.</w:t>
        </w:r>
        <w:r>
          <w:rPr>
            <w:rFonts w:asciiTheme="minorHAnsi" w:eastAsiaTheme="minorEastAsia" w:hAnsiTheme="minorHAnsi" w:cstheme="minorBidi"/>
            <w:noProof/>
            <w:kern w:val="2"/>
            <w:sz w:val="22"/>
            <w:szCs w:val="22"/>
            <w14:ligatures w14:val="standardContextual"/>
          </w:rPr>
          <w:tab/>
        </w:r>
        <w:r w:rsidRPr="00F8522E">
          <w:rPr>
            <w:rStyle w:val="Hyperlink"/>
            <w:noProof/>
          </w:rPr>
          <w:t>Form 4 - Applicant’s Budget</w:t>
        </w:r>
        <w:r>
          <w:rPr>
            <w:noProof/>
            <w:webHidden/>
          </w:rPr>
          <w:tab/>
        </w:r>
        <w:r>
          <w:rPr>
            <w:noProof/>
            <w:webHidden/>
          </w:rPr>
          <w:fldChar w:fldCharType="begin"/>
        </w:r>
        <w:r>
          <w:rPr>
            <w:noProof/>
            <w:webHidden/>
          </w:rPr>
          <w:instrText xml:space="preserve"> PAGEREF _Toc182941947 \h </w:instrText>
        </w:r>
        <w:r>
          <w:rPr>
            <w:noProof/>
            <w:webHidden/>
          </w:rPr>
        </w:r>
        <w:r>
          <w:rPr>
            <w:noProof/>
            <w:webHidden/>
          </w:rPr>
          <w:fldChar w:fldCharType="separate"/>
        </w:r>
        <w:r w:rsidR="00C25D1A">
          <w:rPr>
            <w:noProof/>
            <w:webHidden/>
          </w:rPr>
          <w:t>15</w:t>
        </w:r>
        <w:r>
          <w:rPr>
            <w:noProof/>
            <w:webHidden/>
          </w:rPr>
          <w:fldChar w:fldCharType="end"/>
        </w:r>
      </w:hyperlink>
    </w:p>
    <w:p w14:paraId="6E6EFC5D" w14:textId="1DDBB9B3"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48" w:history="1">
        <w:r w:rsidRPr="00F8522E">
          <w:rPr>
            <w:rStyle w:val="Hyperlink"/>
            <w:noProof/>
          </w:rPr>
          <w:t>4.6.</w:t>
        </w:r>
        <w:r>
          <w:rPr>
            <w:rFonts w:asciiTheme="minorHAnsi" w:eastAsiaTheme="minorEastAsia" w:hAnsiTheme="minorHAnsi" w:cstheme="minorBidi"/>
            <w:noProof/>
            <w:kern w:val="2"/>
            <w:sz w:val="22"/>
            <w:szCs w:val="22"/>
            <w14:ligatures w14:val="standardContextual"/>
          </w:rPr>
          <w:tab/>
        </w:r>
        <w:r w:rsidRPr="00F8522E">
          <w:rPr>
            <w:rStyle w:val="Hyperlink"/>
            <w:noProof/>
          </w:rPr>
          <w:t>Form 5 - Submission Checklist</w:t>
        </w:r>
        <w:r>
          <w:rPr>
            <w:noProof/>
            <w:webHidden/>
          </w:rPr>
          <w:tab/>
        </w:r>
        <w:r>
          <w:rPr>
            <w:noProof/>
            <w:webHidden/>
          </w:rPr>
          <w:fldChar w:fldCharType="begin"/>
        </w:r>
        <w:r>
          <w:rPr>
            <w:noProof/>
            <w:webHidden/>
          </w:rPr>
          <w:instrText xml:space="preserve"> PAGEREF _Toc182941948 \h </w:instrText>
        </w:r>
        <w:r>
          <w:rPr>
            <w:noProof/>
            <w:webHidden/>
          </w:rPr>
        </w:r>
        <w:r>
          <w:rPr>
            <w:noProof/>
            <w:webHidden/>
          </w:rPr>
          <w:fldChar w:fldCharType="separate"/>
        </w:r>
        <w:r w:rsidR="00C25D1A">
          <w:rPr>
            <w:noProof/>
            <w:webHidden/>
          </w:rPr>
          <w:t>15</w:t>
        </w:r>
        <w:r>
          <w:rPr>
            <w:noProof/>
            <w:webHidden/>
          </w:rPr>
          <w:fldChar w:fldCharType="end"/>
        </w:r>
      </w:hyperlink>
    </w:p>
    <w:p w14:paraId="32D478FE" w14:textId="05CC9D4C" w:rsidR="008D6CE4" w:rsidRDefault="008D6CE4">
      <w:pPr>
        <w:pStyle w:val="TOC1"/>
        <w:tabs>
          <w:tab w:val="left" w:pos="400"/>
          <w:tab w:val="right" w:leader="dot" w:pos="9350"/>
        </w:tabs>
        <w:rPr>
          <w:rFonts w:asciiTheme="minorHAnsi" w:eastAsiaTheme="minorEastAsia" w:hAnsiTheme="minorHAnsi" w:cstheme="minorBidi"/>
          <w:noProof/>
          <w:kern w:val="2"/>
          <w:sz w:val="22"/>
          <w:szCs w:val="22"/>
          <w14:ligatures w14:val="standardContextual"/>
        </w:rPr>
      </w:pPr>
      <w:hyperlink w:anchor="_Toc182941949" w:history="1">
        <w:r w:rsidRPr="00F8522E">
          <w:rPr>
            <w:rStyle w:val="Hyperlink"/>
            <w:noProof/>
          </w:rPr>
          <w:t>5.</w:t>
        </w:r>
        <w:r>
          <w:rPr>
            <w:rFonts w:asciiTheme="minorHAnsi" w:eastAsiaTheme="minorEastAsia" w:hAnsiTheme="minorHAnsi" w:cstheme="minorBidi"/>
            <w:noProof/>
            <w:kern w:val="2"/>
            <w:sz w:val="22"/>
            <w:szCs w:val="22"/>
            <w14:ligatures w14:val="standardContextual"/>
          </w:rPr>
          <w:tab/>
        </w:r>
        <w:r w:rsidRPr="00F8522E">
          <w:rPr>
            <w:rStyle w:val="Hyperlink"/>
            <w:noProof/>
          </w:rPr>
          <w:t>Terms</w:t>
        </w:r>
        <w:r>
          <w:rPr>
            <w:noProof/>
            <w:webHidden/>
          </w:rPr>
          <w:tab/>
        </w:r>
        <w:r>
          <w:rPr>
            <w:noProof/>
            <w:webHidden/>
          </w:rPr>
          <w:fldChar w:fldCharType="begin"/>
        </w:r>
        <w:r>
          <w:rPr>
            <w:noProof/>
            <w:webHidden/>
          </w:rPr>
          <w:instrText xml:space="preserve"> PAGEREF _Toc182941949 \h </w:instrText>
        </w:r>
        <w:r>
          <w:rPr>
            <w:noProof/>
            <w:webHidden/>
          </w:rPr>
        </w:r>
        <w:r>
          <w:rPr>
            <w:noProof/>
            <w:webHidden/>
          </w:rPr>
          <w:fldChar w:fldCharType="separate"/>
        </w:r>
        <w:r w:rsidR="00C25D1A">
          <w:rPr>
            <w:noProof/>
            <w:webHidden/>
          </w:rPr>
          <w:t>15</w:t>
        </w:r>
        <w:r>
          <w:rPr>
            <w:noProof/>
            <w:webHidden/>
          </w:rPr>
          <w:fldChar w:fldCharType="end"/>
        </w:r>
      </w:hyperlink>
    </w:p>
    <w:p w14:paraId="1C326FD5" w14:textId="4948E0F4"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50" w:history="1">
        <w:r w:rsidRPr="00F8522E">
          <w:rPr>
            <w:rStyle w:val="Hyperlink"/>
            <w:noProof/>
          </w:rPr>
          <w:t>5.1.</w:t>
        </w:r>
        <w:r>
          <w:rPr>
            <w:rFonts w:asciiTheme="minorHAnsi" w:eastAsiaTheme="minorEastAsia" w:hAnsiTheme="minorHAnsi" w:cstheme="minorBidi"/>
            <w:noProof/>
            <w:kern w:val="2"/>
            <w:sz w:val="22"/>
            <w:szCs w:val="22"/>
            <w14:ligatures w14:val="standardContextual"/>
          </w:rPr>
          <w:tab/>
        </w:r>
        <w:r w:rsidRPr="00F8522E">
          <w:rPr>
            <w:rStyle w:val="Hyperlink"/>
            <w:noProof/>
          </w:rPr>
          <w:t>Addenda</w:t>
        </w:r>
        <w:r>
          <w:rPr>
            <w:noProof/>
            <w:webHidden/>
          </w:rPr>
          <w:tab/>
        </w:r>
        <w:r>
          <w:rPr>
            <w:noProof/>
            <w:webHidden/>
          </w:rPr>
          <w:fldChar w:fldCharType="begin"/>
        </w:r>
        <w:r>
          <w:rPr>
            <w:noProof/>
            <w:webHidden/>
          </w:rPr>
          <w:instrText xml:space="preserve"> PAGEREF _Toc182941950 \h </w:instrText>
        </w:r>
        <w:r>
          <w:rPr>
            <w:noProof/>
            <w:webHidden/>
          </w:rPr>
        </w:r>
        <w:r>
          <w:rPr>
            <w:noProof/>
            <w:webHidden/>
          </w:rPr>
          <w:fldChar w:fldCharType="separate"/>
        </w:r>
        <w:r w:rsidR="00C25D1A">
          <w:rPr>
            <w:noProof/>
            <w:webHidden/>
          </w:rPr>
          <w:t>16</w:t>
        </w:r>
        <w:r>
          <w:rPr>
            <w:noProof/>
            <w:webHidden/>
          </w:rPr>
          <w:fldChar w:fldCharType="end"/>
        </w:r>
      </w:hyperlink>
    </w:p>
    <w:p w14:paraId="55F903C3" w14:textId="4A35990B" w:rsidR="008D6CE4" w:rsidRDefault="008D6CE4">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2941951" w:history="1">
        <w:r w:rsidRPr="00F8522E">
          <w:rPr>
            <w:rStyle w:val="Hyperlink"/>
            <w:noProof/>
          </w:rPr>
          <w:t>5.2.</w:t>
        </w:r>
        <w:r>
          <w:rPr>
            <w:rFonts w:asciiTheme="minorHAnsi" w:eastAsiaTheme="minorEastAsia" w:hAnsiTheme="minorHAnsi" w:cstheme="minorBidi"/>
            <w:noProof/>
            <w:kern w:val="2"/>
            <w:sz w:val="22"/>
            <w:szCs w:val="22"/>
            <w14:ligatures w14:val="standardContextual"/>
          </w:rPr>
          <w:tab/>
        </w:r>
        <w:r w:rsidRPr="00F8522E">
          <w:rPr>
            <w:rStyle w:val="Hyperlink"/>
            <w:noProof/>
          </w:rPr>
          <w:t>Program Income</w:t>
        </w:r>
        <w:r>
          <w:rPr>
            <w:noProof/>
            <w:webHidden/>
          </w:rPr>
          <w:tab/>
        </w:r>
        <w:r>
          <w:rPr>
            <w:noProof/>
            <w:webHidden/>
          </w:rPr>
          <w:fldChar w:fldCharType="begin"/>
        </w:r>
        <w:r>
          <w:rPr>
            <w:noProof/>
            <w:webHidden/>
          </w:rPr>
          <w:instrText xml:space="preserve"> PAGEREF _Toc182941951 \h </w:instrText>
        </w:r>
        <w:r>
          <w:rPr>
            <w:noProof/>
            <w:webHidden/>
          </w:rPr>
        </w:r>
        <w:r>
          <w:rPr>
            <w:noProof/>
            <w:webHidden/>
          </w:rPr>
          <w:fldChar w:fldCharType="separate"/>
        </w:r>
        <w:r w:rsidR="00C25D1A">
          <w:rPr>
            <w:noProof/>
            <w:webHidden/>
          </w:rPr>
          <w:t>16</w:t>
        </w:r>
        <w:r>
          <w:rPr>
            <w:noProof/>
            <w:webHidden/>
          </w:rPr>
          <w:fldChar w:fldCharType="end"/>
        </w:r>
      </w:hyperlink>
    </w:p>
    <w:p w14:paraId="4D123152" w14:textId="14CAD69B" w:rsidR="008D6CE4" w:rsidRDefault="008D6CE4">
      <w:pPr>
        <w:pStyle w:val="TOC1"/>
        <w:tabs>
          <w:tab w:val="left" w:pos="400"/>
          <w:tab w:val="right" w:leader="dot" w:pos="9350"/>
        </w:tabs>
        <w:rPr>
          <w:rFonts w:asciiTheme="minorHAnsi" w:eastAsiaTheme="minorEastAsia" w:hAnsiTheme="minorHAnsi" w:cstheme="minorBidi"/>
          <w:noProof/>
          <w:kern w:val="2"/>
          <w:sz w:val="22"/>
          <w:szCs w:val="22"/>
          <w14:ligatures w14:val="standardContextual"/>
        </w:rPr>
      </w:pPr>
      <w:hyperlink w:anchor="_Toc182941952" w:history="1">
        <w:r w:rsidRPr="00F8522E">
          <w:rPr>
            <w:rStyle w:val="Hyperlink"/>
            <w:noProof/>
          </w:rPr>
          <w:t>6.</w:t>
        </w:r>
        <w:r>
          <w:rPr>
            <w:rFonts w:asciiTheme="minorHAnsi" w:eastAsiaTheme="minorEastAsia" w:hAnsiTheme="minorHAnsi" w:cstheme="minorBidi"/>
            <w:noProof/>
            <w:kern w:val="2"/>
            <w:sz w:val="22"/>
            <w:szCs w:val="22"/>
            <w14:ligatures w14:val="standardContextual"/>
          </w:rPr>
          <w:tab/>
        </w:r>
        <w:r w:rsidRPr="00F8522E">
          <w:rPr>
            <w:rStyle w:val="Hyperlink"/>
            <w:noProof/>
          </w:rPr>
          <w:t>Glossary of Terms</w:t>
        </w:r>
        <w:r>
          <w:rPr>
            <w:noProof/>
            <w:webHidden/>
          </w:rPr>
          <w:tab/>
        </w:r>
        <w:r>
          <w:rPr>
            <w:noProof/>
            <w:webHidden/>
          </w:rPr>
          <w:fldChar w:fldCharType="begin"/>
        </w:r>
        <w:r>
          <w:rPr>
            <w:noProof/>
            <w:webHidden/>
          </w:rPr>
          <w:instrText xml:space="preserve"> PAGEREF _Toc182941952 \h </w:instrText>
        </w:r>
        <w:r>
          <w:rPr>
            <w:noProof/>
            <w:webHidden/>
          </w:rPr>
        </w:r>
        <w:r>
          <w:rPr>
            <w:noProof/>
            <w:webHidden/>
          </w:rPr>
          <w:fldChar w:fldCharType="separate"/>
        </w:r>
        <w:r w:rsidR="00C25D1A">
          <w:rPr>
            <w:noProof/>
            <w:webHidden/>
          </w:rPr>
          <w:t>17</w:t>
        </w:r>
        <w:r>
          <w:rPr>
            <w:noProof/>
            <w:webHidden/>
          </w:rPr>
          <w:fldChar w:fldCharType="end"/>
        </w:r>
      </w:hyperlink>
    </w:p>
    <w:p w14:paraId="7C7AC452" w14:textId="77777777" w:rsidR="00EF3C02" w:rsidRPr="002132C2" w:rsidRDefault="00192A5D" w:rsidP="00515B65">
      <w:r>
        <w:fldChar w:fldCharType="end"/>
      </w:r>
    </w:p>
    <w:p w14:paraId="0CCA7DB2" w14:textId="77777777" w:rsidR="002132C2" w:rsidRPr="002132C2" w:rsidRDefault="002132C2" w:rsidP="00515B65">
      <w:pPr>
        <w:pStyle w:val="Level2"/>
      </w:pPr>
    </w:p>
    <w:p w14:paraId="4F44CB89" w14:textId="77777777" w:rsidR="002132C2" w:rsidRPr="002132C2" w:rsidRDefault="002132C2" w:rsidP="00515B65"/>
    <w:p w14:paraId="1D41379D" w14:textId="77777777" w:rsidR="002132C2" w:rsidRPr="002132C2" w:rsidRDefault="002132C2" w:rsidP="00515B65"/>
    <w:p w14:paraId="69FF4AA3" w14:textId="77777777" w:rsidR="002132C2" w:rsidRPr="002132C2" w:rsidRDefault="002132C2" w:rsidP="00515B65">
      <w:pPr>
        <w:sectPr w:rsidR="002132C2" w:rsidRPr="002132C2" w:rsidSect="002132C2">
          <w:headerReference w:type="default" r:id="rId11"/>
          <w:pgSz w:w="12240" w:h="15840"/>
          <w:pgMar w:top="1440" w:right="1440" w:bottom="1440" w:left="1440" w:header="720" w:footer="1080" w:gutter="0"/>
          <w:cols w:space="720"/>
          <w:docGrid w:linePitch="360"/>
        </w:sectPr>
      </w:pPr>
    </w:p>
    <w:p w14:paraId="01DF4FCC" w14:textId="77777777" w:rsidR="002132C2" w:rsidRDefault="00C02C28" w:rsidP="00CF3267">
      <w:pPr>
        <w:pStyle w:val="Heading1"/>
        <w:numPr>
          <w:ilvl w:val="0"/>
          <w:numId w:val="4"/>
        </w:numPr>
      </w:pPr>
      <w:bookmarkStart w:id="0" w:name="_Toc182941913"/>
      <w:r>
        <w:lastRenderedPageBreak/>
        <w:t>RFA Overview</w:t>
      </w:r>
      <w:bookmarkEnd w:id="0"/>
    </w:p>
    <w:p w14:paraId="6F04ECE5" w14:textId="77777777" w:rsidR="00C02C28" w:rsidRDefault="00C02C28" w:rsidP="00414A65">
      <w:pPr>
        <w:pStyle w:val="Heading2"/>
      </w:pPr>
      <w:bookmarkStart w:id="1" w:name="_Toc182941914"/>
      <w:r>
        <w:t>Funding Information</w:t>
      </w:r>
      <w:bookmarkEnd w:id="1"/>
    </w:p>
    <w:p w14:paraId="0303A795" w14:textId="3E9E0B48" w:rsidR="0022777E" w:rsidRDefault="0022777E" w:rsidP="0022777E">
      <w:pPr>
        <w:pStyle w:val="Caption"/>
        <w:keepNext/>
      </w:pPr>
      <w:r>
        <w:t xml:space="preserve">Table </w:t>
      </w:r>
      <w:r>
        <w:fldChar w:fldCharType="begin"/>
      </w:r>
      <w:r>
        <w:instrText xml:space="preserve"> SEQ Table \* ARABIC </w:instrText>
      </w:r>
      <w:r>
        <w:fldChar w:fldCharType="separate"/>
      </w:r>
      <w:r w:rsidR="00C25D1A">
        <w:rPr>
          <w:noProof/>
        </w:rPr>
        <w:t>1</w:t>
      </w:r>
      <w:r>
        <w:fldChar w:fldCharType="end"/>
      </w:r>
    </w:p>
    <w:tbl>
      <w:tblPr>
        <w:tblStyle w:val="RFAStyle"/>
        <w:tblW w:w="0" w:type="auto"/>
        <w:tblLook w:val="04A0" w:firstRow="1" w:lastRow="0" w:firstColumn="1" w:lastColumn="0" w:noHBand="0" w:noVBand="1"/>
      </w:tblPr>
      <w:tblGrid>
        <w:gridCol w:w="4225"/>
        <w:gridCol w:w="4950"/>
      </w:tblGrid>
      <w:tr w:rsidR="00F47CB0" w:rsidRPr="00B61CFE" w14:paraId="34153473" w14:textId="77777777" w:rsidTr="00F04DDF">
        <w:trPr>
          <w:cnfStyle w:val="000000100000" w:firstRow="0" w:lastRow="0" w:firstColumn="0" w:lastColumn="0" w:oddVBand="0" w:evenVBand="0" w:oddHBand="1" w:evenHBand="0" w:firstRowFirstColumn="0" w:firstRowLastColumn="0" w:lastRowFirstColumn="0" w:lastRowLastColumn="0"/>
          <w:trHeight w:val="170"/>
        </w:trPr>
        <w:tc>
          <w:tcPr>
            <w:tcW w:w="4225" w:type="dxa"/>
            <w:vAlign w:val="center"/>
          </w:tcPr>
          <w:p w14:paraId="2B00F858" w14:textId="18E1424E" w:rsidR="00F47CB0" w:rsidRPr="00F47CB0" w:rsidRDefault="00F47CB0" w:rsidP="00F47CB0">
            <w:pPr>
              <w:jc w:val="center"/>
              <w:rPr>
                <w:b/>
                <w:bCs/>
              </w:rPr>
            </w:pPr>
            <w:r w:rsidRPr="00F47CB0">
              <w:rPr>
                <w:b/>
                <w:bCs/>
              </w:rPr>
              <w:t xml:space="preserve">Funding Agency </w:t>
            </w:r>
          </w:p>
        </w:tc>
        <w:tc>
          <w:tcPr>
            <w:tcW w:w="4950" w:type="dxa"/>
            <w:vAlign w:val="center"/>
          </w:tcPr>
          <w:p w14:paraId="30F7F8EC" w14:textId="46117031" w:rsidR="00F47CB0" w:rsidRPr="00F47CB0" w:rsidRDefault="00F47CB0" w:rsidP="00F47CB0">
            <w:pPr>
              <w:jc w:val="center"/>
              <w:rPr>
                <w:b/>
                <w:bCs/>
              </w:rPr>
            </w:pPr>
            <w:r>
              <w:rPr>
                <w:b/>
                <w:bCs/>
              </w:rPr>
              <w:t>Statutory Authorization</w:t>
            </w:r>
          </w:p>
        </w:tc>
      </w:tr>
      <w:tr w:rsidR="00F47CB0" w:rsidRPr="00B61CFE" w14:paraId="029685B1" w14:textId="77777777" w:rsidTr="00F04DDF">
        <w:trPr>
          <w:trHeight w:val="287"/>
        </w:trPr>
        <w:tc>
          <w:tcPr>
            <w:tcW w:w="4225" w:type="dxa"/>
            <w:vAlign w:val="center"/>
          </w:tcPr>
          <w:p w14:paraId="2C89FAE4" w14:textId="7EEF0C9F" w:rsidR="00F47CB0" w:rsidRPr="00B61CFE" w:rsidRDefault="00F47CB0" w:rsidP="00F04DDF">
            <w:pPr>
              <w:jc w:val="center"/>
            </w:pPr>
            <w:r>
              <w:t>State of Nebraska General Funds</w:t>
            </w:r>
          </w:p>
        </w:tc>
        <w:tc>
          <w:tcPr>
            <w:tcW w:w="4950" w:type="dxa"/>
            <w:vAlign w:val="center"/>
          </w:tcPr>
          <w:p w14:paraId="43D5F7F7" w14:textId="46B1A68F" w:rsidR="00F47CB0" w:rsidRPr="00B61CFE" w:rsidRDefault="0022777E" w:rsidP="00F04DDF">
            <w:pPr>
              <w:jc w:val="center"/>
            </w:pPr>
            <w:r>
              <w:t>2024 Nebraska Laws LB 904</w:t>
            </w:r>
          </w:p>
        </w:tc>
      </w:tr>
    </w:tbl>
    <w:p w14:paraId="43D3CD0B" w14:textId="77777777" w:rsidR="00B61CFE" w:rsidRDefault="00B61CFE" w:rsidP="00515B65"/>
    <w:p w14:paraId="2F6DEF78" w14:textId="3D83B803" w:rsidR="00B61CFE" w:rsidRDefault="00B61CFE" w:rsidP="00515B65">
      <w:r>
        <w:t xml:space="preserve">The total anticipated available funds for </w:t>
      </w:r>
      <w:r w:rsidR="00E8726B">
        <w:t>Grant</w:t>
      </w:r>
      <w:r w:rsidR="00F04DDF">
        <w:t>s</w:t>
      </w:r>
      <w:r>
        <w:t xml:space="preserve"> under this RFA </w:t>
      </w:r>
      <w:proofErr w:type="gramStart"/>
      <w:r>
        <w:t>is</w:t>
      </w:r>
      <w:proofErr w:type="gramEnd"/>
      <w:r w:rsidR="00F04DDF">
        <w:t xml:space="preserve"> $</w:t>
      </w:r>
      <w:r w:rsidR="00640E55">
        <w:t>2</w:t>
      </w:r>
      <w:r w:rsidR="00F04DDF">
        <w:t>00,000.00 (t</w:t>
      </w:r>
      <w:r w:rsidR="00640E55">
        <w:t>wo</w:t>
      </w:r>
      <w:r w:rsidR="00F04DDF">
        <w:t xml:space="preserve"> hundred thousand dollars)</w:t>
      </w:r>
      <w:r w:rsidR="0022777E">
        <w:t>.  See Table</w:t>
      </w:r>
      <w:r w:rsidR="00640E55">
        <w:t xml:space="preserve"> 1</w:t>
      </w:r>
      <w:r w:rsidR="0022777E">
        <w:t>.</w:t>
      </w:r>
      <w:r>
        <w:t xml:space="preserve"> A total award of this amount of funds is not guaranteed, but is subject to the Applications received, to actual money </w:t>
      </w:r>
      <w:r w:rsidR="00F04DDF">
        <w:t xml:space="preserve">appropriated </w:t>
      </w:r>
      <w:r>
        <w:t xml:space="preserve">to DHHS </w:t>
      </w:r>
      <w:r w:rsidR="00F04DDF">
        <w:t>a</w:t>
      </w:r>
      <w:r>
        <w:t xml:space="preserve">nd to DHHS’ discretion. DHHS </w:t>
      </w:r>
      <w:r w:rsidR="00F04DDF">
        <w:t>has</w:t>
      </w:r>
      <w:r>
        <w:t xml:space="preserve"> establish</w:t>
      </w:r>
      <w:r w:rsidR="00F04DDF">
        <w:t>ed</w:t>
      </w:r>
      <w:r>
        <w:t xml:space="preserve"> a cap on total amount of funds that any one Applicant</w:t>
      </w:r>
      <w:r w:rsidR="00C81CEB">
        <w:t xml:space="preserve"> </w:t>
      </w:r>
      <w:r>
        <w:t>may request.</w:t>
      </w:r>
      <w:r w:rsidR="00F04DDF">
        <w:t xml:space="preserve">  The maximum per grant award is capped at $100,000.00 (one hundred thousand dollars).  </w:t>
      </w:r>
      <w:r w:rsidR="00640E55">
        <w:t>This means that once a proposed project reaches a cost of $100,000 (one hundred thousand dollars), no additional funding can be awarded to the applicant under this RFA.</w:t>
      </w:r>
      <w:r w:rsidR="00E504A7">
        <w:t xml:space="preserve"> </w:t>
      </w:r>
      <w:r w:rsidR="00E504A7" w:rsidRPr="00E504A7">
        <w:t>Applicants are encouraged to request the necessary funding to successfully complete their proposed projects, although they are not obligated to apply for the full available amount.</w:t>
      </w:r>
    </w:p>
    <w:p w14:paraId="504AF6D7" w14:textId="75505C3A" w:rsidR="0022018F" w:rsidRDefault="0022018F" w:rsidP="007A4561">
      <w:pPr>
        <w:pStyle w:val="Heading2"/>
      </w:pPr>
      <w:bookmarkStart w:id="2" w:name="_Toc182941915"/>
      <w:r>
        <w:t>Funding Restrictions</w:t>
      </w:r>
      <w:bookmarkEnd w:id="2"/>
    </w:p>
    <w:p w14:paraId="5AEA9E32" w14:textId="0476A3BF" w:rsidR="007C5462" w:rsidRPr="007C5462" w:rsidRDefault="007C5462" w:rsidP="007A4561">
      <w:pPr>
        <w:spacing w:before="240"/>
      </w:pPr>
      <w:bookmarkStart w:id="3" w:name="_Toc177555350"/>
      <w:r>
        <w:t>Pre-Award Costs are costs incurred after the notice of award is posted but before the subsequent grant is obligated. All Pre-Award Costs are incurred at the grantee’s risk. DHHS does not typically approve pre-award costs for payment, however, should there be extenuating circumstances that make it appropriate for DHHS to consider approving pre-award costs, the Grantee may request an exception in writing. The earliest date Pre-Award Costs may be incurred is the award selection announcement date.  Any costs incurred before this date will not be reimbursed.</w:t>
      </w:r>
      <w:bookmarkEnd w:id="3"/>
    </w:p>
    <w:p w14:paraId="542F2EA5" w14:textId="62A5B303" w:rsidR="003A2F74" w:rsidRPr="007C5462" w:rsidRDefault="003A2F74" w:rsidP="00D37659">
      <w:pPr>
        <w:pStyle w:val="Heading2"/>
        <w:numPr>
          <w:ilvl w:val="0"/>
          <w:numId w:val="0"/>
        </w:numPr>
        <w:rPr>
          <w:b w:val="0"/>
          <w:bCs w:val="0"/>
        </w:rPr>
      </w:pPr>
    </w:p>
    <w:p w14:paraId="412B3691" w14:textId="6FC78466" w:rsidR="00C02C28" w:rsidRDefault="00C02C28" w:rsidP="00414A65">
      <w:pPr>
        <w:pStyle w:val="Heading2"/>
      </w:pPr>
      <w:bookmarkStart w:id="4" w:name="_Toc182941916"/>
      <w:r>
        <w:t>Period of Performance</w:t>
      </w:r>
      <w:bookmarkEnd w:id="4"/>
    </w:p>
    <w:p w14:paraId="31D91E6F" w14:textId="0FCAB236" w:rsidR="00B61CFE" w:rsidRDefault="00B61CFE" w:rsidP="00515B65">
      <w:r>
        <w:t xml:space="preserve">The Period of Performance is the time during which a successful Applicant may incur costs to carry out the work authorized under this RFA and the resulting </w:t>
      </w:r>
      <w:r w:rsidR="00E8726B">
        <w:t>Grant</w:t>
      </w:r>
      <w:r>
        <w:t>. The initial Period of Performance for this RFA is from</w:t>
      </w:r>
      <w:r w:rsidR="007C5462">
        <w:t xml:space="preserve"> </w:t>
      </w:r>
      <w:r w:rsidR="00BE29B6">
        <w:t>October</w:t>
      </w:r>
      <w:r w:rsidR="00E517EA">
        <w:t xml:space="preserve"> 1,</w:t>
      </w:r>
      <w:r w:rsidR="007C5462">
        <w:t xml:space="preserve"> 2025, to </w:t>
      </w:r>
      <w:r w:rsidR="00E517EA">
        <w:t>May 31, 2026</w:t>
      </w:r>
      <w:r>
        <w:t xml:space="preserve">. This period may be extended by DHHS </w:t>
      </w:r>
      <w:r w:rsidR="007C5462">
        <w:t>at DHHS’ sole discretion.</w:t>
      </w:r>
    </w:p>
    <w:p w14:paraId="71716648" w14:textId="2F5B190C" w:rsidR="00B61CFE" w:rsidRPr="00B61CFE" w:rsidRDefault="00B61CFE" w:rsidP="00515B65">
      <w:r>
        <w:t xml:space="preserve">For the initial Period of Performance, all costs must be </w:t>
      </w:r>
      <w:r w:rsidR="007C5462">
        <w:t>incurred</w:t>
      </w:r>
      <w:r>
        <w:t xml:space="preserve"> (i.e., spent) by </w:t>
      </w:r>
      <w:r w:rsidR="00E517EA">
        <w:t>May 31, 2026</w:t>
      </w:r>
      <w:r w:rsidR="007C5462">
        <w:t>,</w:t>
      </w:r>
      <w:r>
        <w:t xml:space="preserve"> and invoiced to DHHS by</w:t>
      </w:r>
      <w:r w:rsidR="007C5462">
        <w:t xml:space="preserve"> </w:t>
      </w:r>
      <w:r w:rsidR="00E517EA">
        <w:t>July 31, 2026</w:t>
      </w:r>
      <w:r>
        <w:t xml:space="preserve">. These dates may be subject to change; final dates will be included in the final </w:t>
      </w:r>
      <w:r w:rsidR="00E8726B">
        <w:t>Grant</w:t>
      </w:r>
      <w:r>
        <w:t xml:space="preserve"> between the parties. If an Applicant believes it cannot meet these deadlines, it should not apply for funding under this RFA. Obligation and liquidation deadlines may be extended as, but no extensions are guaranteed. Future Periods of Performance, as allowed by DHHS, may have different obligation and liquidation deadlines.</w:t>
      </w:r>
    </w:p>
    <w:p w14:paraId="266DCFD2" w14:textId="77777777" w:rsidR="00C02C28" w:rsidRDefault="00C02C28" w:rsidP="00414A65">
      <w:pPr>
        <w:pStyle w:val="Heading2"/>
      </w:pPr>
      <w:bookmarkStart w:id="5" w:name="_Toc182941917"/>
      <w:r>
        <w:t>Applicable Law</w:t>
      </w:r>
      <w:bookmarkEnd w:id="5"/>
    </w:p>
    <w:p w14:paraId="1B3B5DF2" w14:textId="7138701F" w:rsidR="00B61CFE" w:rsidRDefault="008F46CD" w:rsidP="00515B65">
      <w:r>
        <w:t xml:space="preserve">All Services shall be provided in accordance with and pursuant to all applicable federal, state, and local laws in the performance of any resulting grant agreements. Reimbursement of activities is subject to the provisions laid out by the United States Code of Federal </w:t>
      </w:r>
      <w:r w:rsidR="008E20AA">
        <w:t>R</w:t>
      </w:r>
      <w:r>
        <w:t xml:space="preserve">egulations and the Nebraska Revised Statutes.  The following rules, regulations, and laws apply to grants funded by this RFA. This list is non </w:t>
      </w:r>
      <w:r w:rsidR="007C4AD2">
        <w:t>exhaustive,</w:t>
      </w:r>
      <w:r>
        <w:t xml:space="preserve"> and additional stipulations may still apply.</w:t>
      </w:r>
    </w:p>
    <w:p w14:paraId="3993EA5D" w14:textId="502874E8" w:rsidR="008F46CD" w:rsidRDefault="008F46CD" w:rsidP="007A4561">
      <w:pPr>
        <w:pStyle w:val="Heading3"/>
        <w:numPr>
          <w:ilvl w:val="2"/>
          <w:numId w:val="3"/>
        </w:numPr>
      </w:pPr>
      <w:bookmarkStart w:id="6" w:name="_Toc182941918"/>
      <w:r w:rsidRPr="00EC345E">
        <w:t>State Regulations</w:t>
      </w:r>
      <w:bookmarkEnd w:id="6"/>
    </w:p>
    <w:p w14:paraId="2B2DFDD1" w14:textId="4EEC2013" w:rsidR="001414A5" w:rsidRPr="001414A5" w:rsidRDefault="001414A5" w:rsidP="00CF3267">
      <w:pPr>
        <w:pStyle w:val="ListParagraph"/>
        <w:numPr>
          <w:ilvl w:val="0"/>
          <w:numId w:val="23"/>
        </w:numPr>
      </w:pPr>
      <w:r>
        <w:t xml:space="preserve">391 Neb. Admin. Code Ch. 3 </w:t>
      </w:r>
      <w:r w:rsidRPr="001414A5">
        <w:t>§</w:t>
      </w:r>
      <w:r>
        <w:t xml:space="preserve"> 002</w:t>
      </w:r>
    </w:p>
    <w:p w14:paraId="4A08E626" w14:textId="54C4E9F7" w:rsidR="008F46CD" w:rsidRPr="00EC345E" w:rsidRDefault="008F46CD" w:rsidP="007A4561">
      <w:pPr>
        <w:pStyle w:val="Heading3"/>
        <w:numPr>
          <w:ilvl w:val="2"/>
          <w:numId w:val="3"/>
        </w:numPr>
      </w:pPr>
      <w:bookmarkStart w:id="7" w:name="_Toc182941919"/>
      <w:r w:rsidRPr="00EC345E">
        <w:t>State Laws</w:t>
      </w:r>
      <w:bookmarkEnd w:id="7"/>
    </w:p>
    <w:p w14:paraId="13C4441B" w14:textId="546550FF" w:rsidR="0022777E" w:rsidRDefault="00EC345E" w:rsidP="00CF3267">
      <w:pPr>
        <w:pStyle w:val="ListParagraph"/>
        <w:numPr>
          <w:ilvl w:val="0"/>
          <w:numId w:val="13"/>
        </w:numPr>
        <w:rPr>
          <w:i/>
          <w:iCs/>
        </w:rPr>
      </w:pPr>
      <w:r w:rsidRPr="00EC345E">
        <w:t>Step Up to Quality Childcare Act</w:t>
      </w:r>
      <w:r>
        <w:t>,</w:t>
      </w:r>
      <w:r w:rsidRPr="00EC345E">
        <w:t xml:space="preserve"> </w:t>
      </w:r>
      <w:r w:rsidR="0022777E" w:rsidRPr="00EC345E">
        <w:rPr>
          <w:i/>
          <w:iCs/>
        </w:rPr>
        <w:t>N</w:t>
      </w:r>
      <w:r>
        <w:rPr>
          <w:i/>
          <w:iCs/>
        </w:rPr>
        <w:t xml:space="preserve">AC </w:t>
      </w:r>
      <w:r w:rsidRPr="00EC345E">
        <w:rPr>
          <w:i/>
          <w:iCs/>
        </w:rPr>
        <w:t>§§</w:t>
      </w:r>
      <w:r>
        <w:rPr>
          <w:i/>
          <w:iCs/>
        </w:rPr>
        <w:t xml:space="preserve"> </w:t>
      </w:r>
      <w:r w:rsidR="0022777E" w:rsidRPr="00EC345E">
        <w:rPr>
          <w:i/>
          <w:iCs/>
        </w:rPr>
        <w:t>71-1952</w:t>
      </w:r>
      <w:r w:rsidRPr="00EC345E">
        <w:rPr>
          <w:i/>
          <w:iCs/>
        </w:rPr>
        <w:t xml:space="preserve"> to </w:t>
      </w:r>
      <w:r w:rsidR="001414A5" w:rsidRPr="00EC345E">
        <w:rPr>
          <w:i/>
          <w:iCs/>
        </w:rPr>
        <w:t>71-1964.</w:t>
      </w:r>
    </w:p>
    <w:p w14:paraId="51EF6B40" w14:textId="78780AD0" w:rsidR="001414A5" w:rsidRPr="00EC345E" w:rsidRDefault="001414A5" w:rsidP="00CF3267">
      <w:pPr>
        <w:pStyle w:val="ListParagraph"/>
        <w:numPr>
          <w:ilvl w:val="0"/>
          <w:numId w:val="13"/>
        </w:numPr>
        <w:rPr>
          <w:i/>
          <w:iCs/>
        </w:rPr>
      </w:pPr>
      <w:r w:rsidRPr="001414A5">
        <w:t>Health Care Facility Licensure Act</w:t>
      </w:r>
      <w:r>
        <w:rPr>
          <w:i/>
          <w:iCs/>
        </w:rPr>
        <w:t xml:space="preserve"> NAC </w:t>
      </w:r>
      <w:r w:rsidRPr="00EC345E">
        <w:rPr>
          <w:i/>
          <w:iCs/>
        </w:rPr>
        <w:t>§§</w:t>
      </w:r>
      <w:r>
        <w:rPr>
          <w:i/>
          <w:iCs/>
        </w:rPr>
        <w:t xml:space="preserve"> 71-401-71-479</w:t>
      </w:r>
    </w:p>
    <w:p w14:paraId="24632815" w14:textId="35DBAE6E" w:rsidR="0022777E" w:rsidRDefault="0022777E" w:rsidP="00CF3267">
      <w:pPr>
        <w:pStyle w:val="ListParagraph"/>
        <w:numPr>
          <w:ilvl w:val="0"/>
          <w:numId w:val="13"/>
        </w:numPr>
        <w:rPr>
          <w:i/>
          <w:iCs/>
        </w:rPr>
      </w:pPr>
      <w:r w:rsidRPr="00EC345E">
        <w:rPr>
          <w:i/>
          <w:iCs/>
        </w:rPr>
        <w:t>Neb. Stat. § 38-2414</w:t>
      </w:r>
    </w:p>
    <w:p w14:paraId="15D72228" w14:textId="27FCAE72" w:rsidR="00EC345E" w:rsidRPr="00EC345E" w:rsidRDefault="00EC345E" w:rsidP="00CF3267">
      <w:pPr>
        <w:pStyle w:val="ListParagraph"/>
        <w:numPr>
          <w:ilvl w:val="0"/>
          <w:numId w:val="13"/>
        </w:numPr>
        <w:rPr>
          <w:i/>
          <w:iCs/>
        </w:rPr>
      </w:pPr>
      <w:r w:rsidRPr="00EC345E">
        <w:rPr>
          <w:i/>
          <w:iCs/>
        </w:rPr>
        <w:lastRenderedPageBreak/>
        <w:t>Neb. Rev. Stat § 43-536 sec. 2</w:t>
      </w:r>
    </w:p>
    <w:p w14:paraId="145819EC" w14:textId="74E5FB04" w:rsidR="0022777E" w:rsidRDefault="0022777E" w:rsidP="00CF3267">
      <w:pPr>
        <w:pStyle w:val="ListParagraph"/>
        <w:numPr>
          <w:ilvl w:val="0"/>
          <w:numId w:val="13"/>
        </w:numPr>
        <w:rPr>
          <w:i/>
          <w:iCs/>
        </w:rPr>
      </w:pPr>
      <w:r w:rsidRPr="00EC345E">
        <w:rPr>
          <w:i/>
          <w:iCs/>
        </w:rPr>
        <w:t>Neb. Stat. § 71-5903</w:t>
      </w:r>
    </w:p>
    <w:p w14:paraId="34E62231" w14:textId="40B85F75" w:rsidR="001414A5" w:rsidRPr="00EC345E" w:rsidRDefault="001414A5" w:rsidP="00CF3267">
      <w:pPr>
        <w:pStyle w:val="ListParagraph"/>
        <w:numPr>
          <w:ilvl w:val="0"/>
          <w:numId w:val="13"/>
        </w:numPr>
        <w:rPr>
          <w:i/>
          <w:iCs/>
        </w:rPr>
      </w:pPr>
      <w:r>
        <w:rPr>
          <w:i/>
          <w:iCs/>
        </w:rPr>
        <w:t xml:space="preserve">Neb. Rev. Stat </w:t>
      </w:r>
      <w:r w:rsidRPr="00EC345E">
        <w:rPr>
          <w:i/>
          <w:iCs/>
        </w:rPr>
        <w:t>§</w:t>
      </w:r>
      <w:r>
        <w:rPr>
          <w:i/>
          <w:iCs/>
        </w:rPr>
        <w:t xml:space="preserve"> 79-1104</w:t>
      </w:r>
    </w:p>
    <w:p w14:paraId="1FA67141" w14:textId="6673AB57" w:rsidR="008D6CE4" w:rsidRPr="00EC345E" w:rsidRDefault="0022777E" w:rsidP="00CF3267">
      <w:pPr>
        <w:pStyle w:val="ListParagraph"/>
        <w:numPr>
          <w:ilvl w:val="0"/>
          <w:numId w:val="13"/>
        </w:numPr>
        <w:rPr>
          <w:i/>
          <w:iCs/>
        </w:rPr>
      </w:pPr>
      <w:r w:rsidRPr="00EC345E">
        <w:rPr>
          <w:i/>
          <w:iCs/>
        </w:rPr>
        <w:t>Neb. Stat. § 81-1228</w:t>
      </w:r>
    </w:p>
    <w:p w14:paraId="093C0F04" w14:textId="7E81091C" w:rsidR="008D6CE4" w:rsidRPr="007A4561" w:rsidRDefault="00DC0084" w:rsidP="007A4561">
      <w:pPr>
        <w:pStyle w:val="ListParagraph"/>
        <w:numPr>
          <w:ilvl w:val="0"/>
          <w:numId w:val="13"/>
        </w:numPr>
      </w:pPr>
      <w:r w:rsidRPr="007A4561">
        <w:rPr>
          <w:i/>
          <w:iCs/>
        </w:rPr>
        <w:t>Neb. Stat. §81-3145</w:t>
      </w:r>
    </w:p>
    <w:p w14:paraId="7C95DBCF" w14:textId="66694641" w:rsidR="001414A5" w:rsidRDefault="001414A5" w:rsidP="007A4561">
      <w:pPr>
        <w:pStyle w:val="Heading3"/>
        <w:numPr>
          <w:ilvl w:val="2"/>
          <w:numId w:val="3"/>
        </w:numPr>
      </w:pPr>
      <w:bookmarkStart w:id="8" w:name="_Toc182941920"/>
      <w:r>
        <w:t>Federal</w:t>
      </w:r>
      <w:r w:rsidRPr="00EC345E">
        <w:t xml:space="preserve"> Laws</w:t>
      </w:r>
      <w:bookmarkEnd w:id="8"/>
    </w:p>
    <w:p w14:paraId="49C69ABD" w14:textId="72C2ABFB" w:rsidR="001414A5" w:rsidRPr="001414A5" w:rsidRDefault="001414A5" w:rsidP="00CF3267">
      <w:pPr>
        <w:pStyle w:val="ListParagraph"/>
        <w:numPr>
          <w:ilvl w:val="0"/>
          <w:numId w:val="24"/>
        </w:numPr>
      </w:pPr>
      <w:r w:rsidRPr="001414A5">
        <w:t xml:space="preserve">Social Security Act </w:t>
      </w:r>
      <w:r w:rsidRPr="001414A5">
        <w:rPr>
          <w:i/>
          <w:iCs/>
        </w:rPr>
        <w:t xml:space="preserve">USC </w:t>
      </w:r>
      <w:r w:rsidRPr="001414A5">
        <w:rPr>
          <w:i/>
          <w:iCs/>
          <w:color w:val="001D35"/>
          <w:shd w:val="clear" w:color="auto" w:fill="FFFFFF"/>
        </w:rPr>
        <w:t>§§1395-1395lll, subchapter XVIII, chapter 7, Title 42: Title XVIII</w:t>
      </w:r>
    </w:p>
    <w:p w14:paraId="4F8FDE36" w14:textId="074A72F5" w:rsidR="00C02C28" w:rsidRDefault="00C02C28" w:rsidP="00414A65">
      <w:pPr>
        <w:pStyle w:val="Heading2"/>
      </w:pPr>
      <w:bookmarkStart w:id="9" w:name="_Toc182941921"/>
      <w:r>
        <w:t>Award of Funding</w:t>
      </w:r>
      <w:bookmarkEnd w:id="9"/>
    </w:p>
    <w:p w14:paraId="5D4CA607" w14:textId="23033EF0" w:rsidR="009C06EA" w:rsidRPr="0022777E" w:rsidRDefault="009C06EA" w:rsidP="00515B65">
      <w:r w:rsidRPr="0022777E">
        <w:t xml:space="preserve">DHHS will evaluate Applications in the manner set forth herein. An Intent to </w:t>
      </w:r>
      <w:r w:rsidR="008E20AA" w:rsidRPr="0022777E">
        <w:t>Award</w:t>
      </w:r>
      <w:r w:rsidRPr="0022777E">
        <w:t xml:space="preserve"> will be posted on the DHHS Website with selected Applicants. Funds will be awarded through a written agreement, termed a </w:t>
      </w:r>
      <w:r w:rsidR="00E8726B" w:rsidRPr="0022777E">
        <w:t>Grant</w:t>
      </w:r>
      <w:r w:rsidRPr="0022777E">
        <w:t xml:space="preserve">, which will incorporate this RFA by reference. No promise for funds is binding on DHHS, and no funds will be paid to any Applicant until a </w:t>
      </w:r>
      <w:r w:rsidR="00E8726B" w:rsidRPr="0022777E">
        <w:t>Grant</w:t>
      </w:r>
      <w:r w:rsidRPr="0022777E">
        <w:t xml:space="preserve"> has been executed by both the Applicant and DHHS.</w:t>
      </w:r>
    </w:p>
    <w:p w14:paraId="5AC65360" w14:textId="77777777" w:rsidR="00C02C28" w:rsidRPr="0022777E" w:rsidRDefault="00C02C28" w:rsidP="00CF3267">
      <w:pPr>
        <w:pStyle w:val="Heading1"/>
        <w:numPr>
          <w:ilvl w:val="0"/>
          <w:numId w:val="4"/>
        </w:numPr>
        <w:rPr>
          <w:rFonts w:ascii="Arial" w:hAnsi="Arial"/>
        </w:rPr>
      </w:pPr>
      <w:bookmarkStart w:id="10" w:name="_Toc182941922"/>
      <w:r w:rsidRPr="0022777E">
        <w:rPr>
          <w:rFonts w:ascii="Arial" w:hAnsi="Arial"/>
        </w:rPr>
        <w:t>Project Description</w:t>
      </w:r>
      <w:bookmarkEnd w:id="10"/>
    </w:p>
    <w:p w14:paraId="216581F1" w14:textId="77777777" w:rsidR="00EF3C02" w:rsidRPr="0022777E" w:rsidRDefault="00C02C28" w:rsidP="00414A65">
      <w:pPr>
        <w:pStyle w:val="Heading2"/>
      </w:pPr>
      <w:bookmarkStart w:id="11" w:name="_Toc182941923"/>
      <w:bookmarkStart w:id="12" w:name="_Hlk180748742"/>
      <w:r w:rsidRPr="0022777E">
        <w:t>Background and Purpose</w:t>
      </w:r>
      <w:bookmarkEnd w:id="11"/>
    </w:p>
    <w:bookmarkEnd w:id="12"/>
    <w:p w14:paraId="1532CA29" w14:textId="02EC836C" w:rsidR="007C6A3A" w:rsidRDefault="007C6A3A" w:rsidP="007C6A3A">
      <w:r w:rsidRPr="00B35AB6">
        <w:t xml:space="preserve">The Department of Health and Human Services, Office of Economic Assistance, is issuing the Request for Applications (RFA) for the Intergenerational Care Facility Incentive Grant Program. This program aims to provide grants to nursing homes and assisted living facilities that offer </w:t>
      </w:r>
      <w:r w:rsidR="002C27CD" w:rsidRPr="00B35AB6">
        <w:t>childcare</w:t>
      </w:r>
      <w:r w:rsidRPr="00B35AB6">
        <w:t xml:space="preserve"> services. </w:t>
      </w:r>
      <w:r w:rsidR="002C27CD">
        <w:t>Three hundred thousand dollars (</w:t>
      </w:r>
      <w:r w:rsidRPr="00B35AB6">
        <w:t>$300,000</w:t>
      </w:r>
      <w:r w:rsidR="002C27CD">
        <w:t>)</w:t>
      </w:r>
      <w:r w:rsidRPr="00B35AB6">
        <w:t xml:space="preserve"> from the Medicaid Managed Care Excess Profit Fund for the fiscal year 2024-25 has been allocated to support this initiative. The grant is designed to assist facilities with a one-time startup grant, offering to fund up to</w:t>
      </w:r>
      <w:r w:rsidR="002C27CD">
        <w:t xml:space="preserve"> one hundred thousand dollars</w:t>
      </w:r>
      <w:r w:rsidRPr="00B35AB6">
        <w:t xml:space="preserve"> </w:t>
      </w:r>
      <w:r w:rsidR="002C27CD">
        <w:t>(</w:t>
      </w:r>
      <w:r w:rsidRPr="00B35AB6">
        <w:t>$100,000</w:t>
      </w:r>
      <w:r w:rsidR="002C27CD">
        <w:t>)</w:t>
      </w:r>
      <w:r w:rsidRPr="00B35AB6">
        <w:t xml:space="preserve"> for structural modifications, outdoor campus areas of nursing facilities, or the purchase of </w:t>
      </w:r>
      <w:r w:rsidR="002C27CD" w:rsidRPr="00B35AB6">
        <w:t>childcare</w:t>
      </w:r>
      <w:r w:rsidRPr="00B35AB6">
        <w:t xml:space="preserve"> equipment and supplies or any combination of such purposes. This initiative supports these facilities in providing services for the health needs of adults and children, addressing service gaps under the Medical Assistance Act.</w:t>
      </w:r>
    </w:p>
    <w:p w14:paraId="3A77FA08" w14:textId="21A5C895" w:rsidR="003A2F74" w:rsidRPr="0022777E" w:rsidRDefault="008E20AA" w:rsidP="00515B65">
      <w:r w:rsidRPr="0022777E">
        <w:t>In the 2024 Legislative session, the Intergenerational Generational Care Facility Incentive Grant Program (</w:t>
      </w:r>
      <w:r w:rsidRPr="00246C88">
        <w:rPr>
          <w:i/>
          <w:iCs/>
        </w:rPr>
        <w:t xml:space="preserve">Neb. Rev. Stat § </w:t>
      </w:r>
      <w:r w:rsidR="007C6A3A">
        <w:rPr>
          <w:i/>
          <w:iCs/>
        </w:rPr>
        <w:t>81-3145</w:t>
      </w:r>
      <w:r w:rsidRPr="00246C88">
        <w:rPr>
          <w:i/>
          <w:iCs/>
        </w:rPr>
        <w:t xml:space="preserve"> sec. 2</w:t>
      </w:r>
      <w:r w:rsidRPr="0022777E">
        <w:t xml:space="preserve">) was passed. The grant program requires the Department of Health and Human Services (DHHS) to develop requirements for eligibility, application, and audits for grants in collaboration with statewide associations representing nursing homes as defined in </w:t>
      </w:r>
      <w:r w:rsidR="00EC345E" w:rsidRPr="00EC345E">
        <w:rPr>
          <w:i/>
          <w:iCs/>
        </w:rPr>
        <w:t>Neb. Stat. §</w:t>
      </w:r>
      <w:r w:rsidRPr="00EC345E">
        <w:rPr>
          <w:i/>
          <w:iCs/>
        </w:rPr>
        <w:t xml:space="preserve"> 38-2414</w:t>
      </w:r>
      <w:r w:rsidRPr="0022777E">
        <w:t xml:space="preserve"> and other stakeholders. </w:t>
      </w:r>
    </w:p>
    <w:p w14:paraId="0E5D8795" w14:textId="276358E8" w:rsidR="003A2F74" w:rsidRPr="0022777E" w:rsidRDefault="003A2F74" w:rsidP="00414A65">
      <w:pPr>
        <w:pStyle w:val="Heading2"/>
      </w:pPr>
      <w:bookmarkStart w:id="13" w:name="_Toc182941924"/>
      <w:r w:rsidRPr="0022777E">
        <w:t>Project goals and objectives</w:t>
      </w:r>
      <w:bookmarkEnd w:id="13"/>
    </w:p>
    <w:p w14:paraId="49BA033E" w14:textId="2C5F521E" w:rsidR="008E20AA" w:rsidRPr="0022777E" w:rsidRDefault="008E20AA" w:rsidP="008E20AA">
      <w:r w:rsidRPr="0022777E">
        <w:t>The Intergenerational Care Facility Incentive Grant Program aims to bridge the intergenerational gap by incorporating childcare services into nursing homes or assisted-living facilities to create an inclusive environment where senior citizens and children from the communities can engage in various enriching activities and interactions. This innovative and carefully planned approach has the potential to establish a nurturing and supportive atmosphere. It will ensure a meaningful connection among all involved, significantly contributing to all individuals' well-being and quality of life.</w:t>
      </w:r>
    </w:p>
    <w:p w14:paraId="001B3BAB" w14:textId="700CCC26" w:rsidR="008E20AA" w:rsidRPr="0022777E" w:rsidRDefault="008E20AA" w:rsidP="008E20AA">
      <w:r w:rsidRPr="0022777E">
        <w:t>The primary objective of this grant initiative is to establish the Intergenerational Care Facility Incentive Grant Program to provide a one-time startup grant of up to $100,000.00 (one hundred thousand dollars)</w:t>
      </w:r>
      <w:r w:rsidR="00C310FB" w:rsidRPr="0022777E">
        <w:t>.</w:t>
      </w:r>
      <w:r w:rsidRPr="0022777E">
        <w:t xml:space="preserve"> These funds are specifically intended to support the integration of childcare programs within nursing homes and assisted living facilities, promoting a collaborative environment that benefits both the elderly residents and young children and creating a meaningful intergenerational experience within these care facilities.</w:t>
      </w:r>
    </w:p>
    <w:p w14:paraId="25543679" w14:textId="618F156B" w:rsidR="00C02C28" w:rsidRPr="0022777E" w:rsidRDefault="00C310FB" w:rsidP="00414A65">
      <w:pPr>
        <w:pStyle w:val="Heading2"/>
      </w:pPr>
      <w:bookmarkStart w:id="14" w:name="_Toc182941925"/>
      <w:bookmarkStart w:id="15" w:name="_Hlk180755064"/>
      <w:r w:rsidRPr="0022777E">
        <w:t xml:space="preserve">Allowable </w:t>
      </w:r>
      <w:r w:rsidR="003A2F74" w:rsidRPr="0022777E">
        <w:t>A</w:t>
      </w:r>
      <w:r w:rsidR="00C02C28" w:rsidRPr="0022777E">
        <w:t>ctivities</w:t>
      </w:r>
      <w:bookmarkEnd w:id="14"/>
    </w:p>
    <w:bookmarkEnd w:id="15"/>
    <w:p w14:paraId="2B835ED6" w14:textId="460372CF" w:rsidR="00C310FB" w:rsidRPr="0022777E" w:rsidRDefault="00C310FB" w:rsidP="00CB0C58">
      <w:pPr>
        <w:pStyle w:val="Default"/>
        <w:rPr>
          <w:sz w:val="20"/>
          <w:szCs w:val="20"/>
        </w:rPr>
      </w:pPr>
      <w:r w:rsidRPr="0022777E">
        <w:rPr>
          <w:sz w:val="20"/>
          <w:szCs w:val="20"/>
        </w:rPr>
        <w:t>Grants shall be awarded for the following purposes:</w:t>
      </w:r>
    </w:p>
    <w:p w14:paraId="00689CEF" w14:textId="77777777" w:rsidR="007C6A3A" w:rsidRDefault="007C6A3A" w:rsidP="007C6A3A">
      <w:pPr>
        <w:pStyle w:val="ListParagraph"/>
        <w:numPr>
          <w:ilvl w:val="0"/>
          <w:numId w:val="19"/>
        </w:numPr>
      </w:pPr>
      <w:r w:rsidRPr="00554936">
        <w:lastRenderedPageBreak/>
        <w:t>Within the RFA is the list of allowable and non-allowable expenditures. Applicants must justify the need and intent of receiving approval from DHHS for additional items not listed within the attachment of the allowable expenditures.</w:t>
      </w:r>
    </w:p>
    <w:p w14:paraId="08D2B4EB" w14:textId="661FEFD2" w:rsidR="002C27CD" w:rsidRDefault="007C6A3A" w:rsidP="007A4561">
      <w:pPr>
        <w:pStyle w:val="ListParagraph"/>
        <w:numPr>
          <w:ilvl w:val="0"/>
          <w:numId w:val="32"/>
        </w:numPr>
      </w:pPr>
      <w:r>
        <w:t>Modification of Structures: This includes renovations or adaptations to existing nursing or assisted living facilities to create spaces that promote intergenerational activities and enhance accessibility and engagement for children and older adults.</w:t>
      </w:r>
    </w:p>
    <w:p w14:paraId="342636A4" w14:textId="24E271E0" w:rsidR="002C27CD" w:rsidRDefault="007C6A3A" w:rsidP="007A4561">
      <w:pPr>
        <w:pStyle w:val="ListParagraph"/>
        <w:numPr>
          <w:ilvl w:val="0"/>
          <w:numId w:val="32"/>
        </w:numPr>
      </w:pPr>
      <w:r>
        <w:t>Modification of Outdoor Campus Space: Changes to the outdoor areas of nursing or assisted living facilities aimed at fostering intergenerational experiences. This may involve adding features like fire safety measures or playgrounds.</w:t>
      </w:r>
    </w:p>
    <w:p w14:paraId="6AA4B0E1" w14:textId="4BD5E3A9" w:rsidR="002C27CD" w:rsidRDefault="007C6A3A" w:rsidP="007A4561">
      <w:pPr>
        <w:pStyle w:val="ListParagraph"/>
        <w:numPr>
          <w:ilvl w:val="0"/>
          <w:numId w:val="32"/>
        </w:numPr>
      </w:pPr>
      <w:r>
        <w:t>Purchase of Childcare Equipment and Supplies: Funding may be used to acquire necessary equipment and supplies to support childcare needs within the facility. Eligible items include developmentally age-appropriate equipment, toys, educational materials, safety gear, and furniture designed for children's use.</w:t>
      </w:r>
    </w:p>
    <w:p w14:paraId="0DFF5F22" w14:textId="678B9DCA" w:rsidR="007C6A3A" w:rsidRDefault="007C6A3A" w:rsidP="007A4561">
      <w:pPr>
        <w:pStyle w:val="ListParagraph"/>
        <w:numPr>
          <w:ilvl w:val="0"/>
          <w:numId w:val="32"/>
        </w:numPr>
      </w:pPr>
      <w:r>
        <w:t>Combination Purchases: Grant funds can be allocated to any combination of the above categories, provided that each request meets the grant's criteria.</w:t>
      </w:r>
    </w:p>
    <w:p w14:paraId="5FFF1B7F" w14:textId="77777777" w:rsidR="00C310FB" w:rsidRPr="0022777E" w:rsidRDefault="00C310FB" w:rsidP="00CB0C58">
      <w:pPr>
        <w:pStyle w:val="Default"/>
        <w:rPr>
          <w:sz w:val="20"/>
          <w:szCs w:val="20"/>
        </w:rPr>
      </w:pPr>
    </w:p>
    <w:p w14:paraId="5C92CB46" w14:textId="77777777" w:rsidR="00C310FB" w:rsidRPr="0022777E" w:rsidRDefault="00C310FB" w:rsidP="00414A65">
      <w:pPr>
        <w:pStyle w:val="Heading2"/>
      </w:pPr>
      <w:bookmarkStart w:id="16" w:name="_Toc182941926"/>
      <w:r w:rsidRPr="0022777E">
        <w:t>Geographical Area Served</w:t>
      </w:r>
      <w:bookmarkEnd w:id="16"/>
    </w:p>
    <w:p w14:paraId="34AA219F" w14:textId="23BD24F5" w:rsidR="00C310FB" w:rsidRPr="0022777E" w:rsidRDefault="00C310FB" w:rsidP="0022777E">
      <w:pPr>
        <w:pStyle w:val="Default"/>
        <w:spacing w:before="240" w:after="240"/>
        <w:rPr>
          <w:sz w:val="20"/>
          <w:szCs w:val="20"/>
        </w:rPr>
      </w:pPr>
      <w:r w:rsidRPr="0022777E">
        <w:rPr>
          <w:sz w:val="20"/>
          <w:szCs w:val="20"/>
        </w:rPr>
        <w:t xml:space="preserve">Applicants must provide services within the State of Nebraska; however, preference will be given to facilities operating in rural communities.  For the purposes of this RFA, a rural community is defined as </w:t>
      </w:r>
      <w:r w:rsidR="00EC345E">
        <w:rPr>
          <w:sz w:val="20"/>
          <w:szCs w:val="20"/>
        </w:rPr>
        <w:t>a</w:t>
      </w:r>
      <w:r w:rsidRPr="0022777E">
        <w:rPr>
          <w:sz w:val="20"/>
          <w:szCs w:val="20"/>
        </w:rPr>
        <w:t>ny municipality in a county with a population of fewer than 100,000 (one hundred thousand) inhabitants as determined by the most recent federal decennial census.</w:t>
      </w:r>
    </w:p>
    <w:p w14:paraId="6D4463DB" w14:textId="09ADED9B" w:rsidR="000D2FE1" w:rsidRPr="0022777E" w:rsidRDefault="000D2FE1" w:rsidP="0022777E">
      <w:pPr>
        <w:pStyle w:val="Heading2"/>
        <w:spacing w:after="240"/>
      </w:pPr>
      <w:bookmarkStart w:id="17" w:name="_Toc182941927"/>
      <w:r w:rsidRPr="0022777E">
        <w:t>Reporting Requirements</w:t>
      </w:r>
      <w:bookmarkEnd w:id="17"/>
      <w:r w:rsidRPr="0022777E">
        <w:t xml:space="preserve"> </w:t>
      </w:r>
    </w:p>
    <w:p w14:paraId="40389A3F" w14:textId="2969BE09" w:rsidR="001869D2" w:rsidRPr="00442735" w:rsidRDefault="001869D2" w:rsidP="001869D2">
      <w:r w:rsidRPr="00442735">
        <w:t xml:space="preserve">The Department of Health and Human Services (DHHS) </w:t>
      </w:r>
      <w:r>
        <w:t xml:space="preserve">will </w:t>
      </w:r>
      <w:r w:rsidRPr="00442735">
        <w:t xml:space="preserve">implement several monitoring strategies to identify potential problems and determine areas where technical assistance might be necessary for the </w:t>
      </w:r>
      <w:r w:rsidRPr="00442735">
        <w:rPr>
          <w:b/>
          <w:bCs/>
        </w:rPr>
        <w:t>Intergenerational Care Facility Incentive Grant Program</w:t>
      </w:r>
      <w:r w:rsidRPr="00442735">
        <w:t>. These strategies could include:</w:t>
      </w:r>
    </w:p>
    <w:p w14:paraId="56824C89" w14:textId="72312E97" w:rsidR="001869D2" w:rsidRPr="007A4561" w:rsidRDefault="001869D2" w:rsidP="007A4561">
      <w:pPr>
        <w:pStyle w:val="ListParagraph"/>
        <w:numPr>
          <w:ilvl w:val="0"/>
          <w:numId w:val="34"/>
        </w:numPr>
        <w:rPr>
          <w:u w:val="single"/>
        </w:rPr>
      </w:pPr>
      <w:r w:rsidRPr="007A4561">
        <w:rPr>
          <w:u w:val="single"/>
        </w:rPr>
        <w:t>Regular Progress and Financial Reporting</w:t>
      </w:r>
    </w:p>
    <w:p w14:paraId="5FBF01F4" w14:textId="77777777" w:rsidR="001869D2" w:rsidRDefault="001869D2" w:rsidP="001869D2">
      <w:pPr>
        <w:pStyle w:val="ListParagraph"/>
        <w:numPr>
          <w:ilvl w:val="0"/>
          <w:numId w:val="27"/>
        </w:numPr>
      </w:pPr>
      <w:r>
        <w:t>Monthly Progress Reports: Facilities must submit detailed reports outlining how the grant funds are utilized, and milestones reached.</w:t>
      </w:r>
    </w:p>
    <w:p w14:paraId="3DBAD3D8" w14:textId="63D53962" w:rsidR="001869D2" w:rsidRDefault="001869D2" w:rsidP="001869D2">
      <w:pPr>
        <w:pStyle w:val="ListParagraph"/>
        <w:numPr>
          <w:ilvl w:val="0"/>
          <w:numId w:val="27"/>
        </w:numPr>
      </w:pPr>
      <w:r>
        <w:t xml:space="preserve">Financial Accountability Reports: Detailed financial statements showing how the grant money is spent, with categories for </w:t>
      </w:r>
      <w:r w:rsidRPr="0040217C">
        <w:t xml:space="preserve">structural modifications, </w:t>
      </w:r>
      <w:r>
        <w:t xml:space="preserve">modification </w:t>
      </w:r>
      <w:r w:rsidRPr="0040217C">
        <w:t>to outdoor campus</w:t>
      </w:r>
      <w:r>
        <w:t xml:space="preserve">, and </w:t>
      </w:r>
      <w:r w:rsidRPr="0040217C">
        <w:t xml:space="preserve">purchase of </w:t>
      </w:r>
      <w:r w:rsidR="008D6CE4" w:rsidRPr="0040217C">
        <w:t>childcare</w:t>
      </w:r>
      <w:r w:rsidRPr="0040217C">
        <w:t xml:space="preserve"> equipment</w:t>
      </w:r>
      <w:r>
        <w:t xml:space="preserve"> and supplies.</w:t>
      </w:r>
    </w:p>
    <w:p w14:paraId="2FA7AAC4" w14:textId="63E40DD1" w:rsidR="00AC0766" w:rsidRDefault="001869D2" w:rsidP="00AC0766">
      <w:pPr>
        <w:pStyle w:val="ListParagraph"/>
        <w:numPr>
          <w:ilvl w:val="0"/>
          <w:numId w:val="34"/>
        </w:numPr>
      </w:pPr>
      <w:r w:rsidRPr="007A4561">
        <w:rPr>
          <w:u w:val="single"/>
        </w:rPr>
        <w:t>Financial Accountability Reports</w:t>
      </w:r>
      <w:r w:rsidRPr="00FF2A41">
        <w:t xml:space="preserve"> </w:t>
      </w:r>
    </w:p>
    <w:p w14:paraId="435DD604" w14:textId="10F2049D" w:rsidR="001869D2" w:rsidRDefault="001869D2" w:rsidP="007A4561">
      <w:pPr>
        <w:pStyle w:val="ListParagraph"/>
        <w:numPr>
          <w:ilvl w:val="1"/>
          <w:numId w:val="34"/>
        </w:numPr>
      </w:pPr>
      <w:r w:rsidRPr="00FF2A41">
        <w:t>Detailed expenditures showing how grant money is spent</w:t>
      </w:r>
      <w:r>
        <w:t>. C</w:t>
      </w:r>
      <w:r w:rsidRPr="00FF2A41">
        <w:t xml:space="preserve">ategories </w:t>
      </w:r>
      <w:r>
        <w:t>should include:</w:t>
      </w:r>
    </w:p>
    <w:p w14:paraId="01E83B69" w14:textId="77777777" w:rsidR="001869D2" w:rsidRDefault="001869D2" w:rsidP="001869D2">
      <w:pPr>
        <w:pStyle w:val="ListParagraph"/>
        <w:numPr>
          <w:ilvl w:val="0"/>
          <w:numId w:val="28"/>
        </w:numPr>
      </w:pPr>
      <w:r>
        <w:t>Structural modifications</w:t>
      </w:r>
    </w:p>
    <w:p w14:paraId="453BEA75" w14:textId="77777777" w:rsidR="001869D2" w:rsidRDefault="001869D2" w:rsidP="001869D2">
      <w:pPr>
        <w:pStyle w:val="ListParagraph"/>
        <w:numPr>
          <w:ilvl w:val="0"/>
          <w:numId w:val="28"/>
        </w:numPr>
      </w:pPr>
      <w:r>
        <w:t>Modifications to the outdoor campus</w:t>
      </w:r>
    </w:p>
    <w:p w14:paraId="269E7701" w14:textId="3EF3007D" w:rsidR="001869D2" w:rsidRDefault="001869D2" w:rsidP="001869D2">
      <w:pPr>
        <w:pStyle w:val="ListParagraph"/>
        <w:numPr>
          <w:ilvl w:val="0"/>
          <w:numId w:val="28"/>
        </w:numPr>
      </w:pPr>
      <w:r>
        <w:t xml:space="preserve">Purchase of </w:t>
      </w:r>
      <w:r w:rsidR="008D6CE4">
        <w:t>childcare</w:t>
      </w:r>
      <w:r>
        <w:t xml:space="preserve"> equipment and supplies</w:t>
      </w:r>
    </w:p>
    <w:p w14:paraId="28482C71" w14:textId="0B669507" w:rsidR="001869D2" w:rsidRPr="007A4561" w:rsidRDefault="001869D2" w:rsidP="007A4561">
      <w:pPr>
        <w:pStyle w:val="ListParagraph"/>
        <w:numPr>
          <w:ilvl w:val="0"/>
          <w:numId w:val="34"/>
        </w:numPr>
        <w:rPr>
          <w:u w:val="single"/>
        </w:rPr>
      </w:pPr>
      <w:r w:rsidRPr="007A4561">
        <w:rPr>
          <w:u w:val="single"/>
        </w:rPr>
        <w:t>Budget Compliance</w:t>
      </w:r>
    </w:p>
    <w:p w14:paraId="73DDC509" w14:textId="77777777" w:rsidR="001869D2" w:rsidRDefault="001869D2" w:rsidP="001869D2">
      <w:pPr>
        <w:pStyle w:val="ListParagraph"/>
        <w:numPr>
          <w:ilvl w:val="0"/>
          <w:numId w:val="29"/>
        </w:numPr>
      </w:pPr>
      <w:r>
        <w:t xml:space="preserve">Requirement: </w:t>
      </w:r>
      <w:r w:rsidRPr="003173E5">
        <w:t xml:space="preserve">Reports must demonstrate that expenditures align with the approved budget </w:t>
      </w:r>
    </w:p>
    <w:p w14:paraId="1DDCF03E" w14:textId="77777777" w:rsidR="001869D2" w:rsidRDefault="001869D2" w:rsidP="001869D2">
      <w:pPr>
        <w:pStyle w:val="ListParagraph"/>
        <w:numPr>
          <w:ilvl w:val="0"/>
          <w:numId w:val="29"/>
        </w:numPr>
      </w:pPr>
      <w:r>
        <w:t>Protocol for Deviations: Any deviations from the approved budget must receive prior approval from DHHS.</w:t>
      </w:r>
    </w:p>
    <w:p w14:paraId="57D55A89" w14:textId="557CBE73" w:rsidR="00AC0766" w:rsidRDefault="001869D2" w:rsidP="00AC0766">
      <w:pPr>
        <w:pStyle w:val="ListParagraph"/>
        <w:numPr>
          <w:ilvl w:val="0"/>
          <w:numId w:val="34"/>
        </w:numPr>
      </w:pPr>
      <w:r w:rsidRPr="007A4561">
        <w:rPr>
          <w:u w:val="single"/>
        </w:rPr>
        <w:t>Quarterly Audits</w:t>
      </w:r>
      <w:r>
        <w:t xml:space="preserve"> </w:t>
      </w:r>
    </w:p>
    <w:p w14:paraId="59D8D475" w14:textId="28AEE008" w:rsidR="001869D2" w:rsidRDefault="001869D2" w:rsidP="007A4561">
      <w:pPr>
        <w:pStyle w:val="ListParagraph"/>
        <w:numPr>
          <w:ilvl w:val="1"/>
          <w:numId w:val="34"/>
        </w:numPr>
      </w:pPr>
      <w:r>
        <w:t>Facilities receiving grants will be subject to financial audits to ensure that funds are being used appropriately, and that financial records align with reported expenditures.</w:t>
      </w:r>
    </w:p>
    <w:p w14:paraId="29692C72" w14:textId="75C92C50" w:rsidR="00AC0766" w:rsidRPr="007A4561" w:rsidRDefault="001869D2" w:rsidP="007A4561">
      <w:pPr>
        <w:pStyle w:val="ListParagraph"/>
        <w:numPr>
          <w:ilvl w:val="0"/>
          <w:numId w:val="34"/>
        </w:numPr>
        <w:rPr>
          <w:u w:val="single"/>
        </w:rPr>
      </w:pPr>
      <w:r w:rsidRPr="007A4561">
        <w:rPr>
          <w:u w:val="single"/>
        </w:rPr>
        <w:t>Technical Assistance</w:t>
      </w:r>
    </w:p>
    <w:p w14:paraId="460731E5" w14:textId="77777777" w:rsidR="001869D2" w:rsidRDefault="001869D2" w:rsidP="007A4561">
      <w:pPr>
        <w:pStyle w:val="ListParagraph"/>
        <w:numPr>
          <w:ilvl w:val="1"/>
          <w:numId w:val="34"/>
        </w:numPr>
      </w:pPr>
      <w:r w:rsidRPr="006F2669">
        <w:t xml:space="preserve">DHHS </w:t>
      </w:r>
      <w:r>
        <w:t xml:space="preserve">will </w:t>
      </w:r>
      <w:r w:rsidRPr="006F2669">
        <w:t xml:space="preserve">offer technical assistance to facilities that face challenges in fulfilling the </w:t>
      </w:r>
      <w:r>
        <w:t xml:space="preserve">grant </w:t>
      </w:r>
      <w:r w:rsidRPr="006F2669">
        <w:t xml:space="preserve">requirements or financial obligations of the Intergenerational Care Facility Incentive Grant Program. </w:t>
      </w:r>
    </w:p>
    <w:p w14:paraId="3D447B21" w14:textId="41B5FB70" w:rsidR="00AC0766" w:rsidRPr="007A4561" w:rsidRDefault="001869D2" w:rsidP="00AC0766">
      <w:pPr>
        <w:pStyle w:val="ListParagraph"/>
        <w:numPr>
          <w:ilvl w:val="0"/>
          <w:numId w:val="34"/>
        </w:numPr>
        <w:rPr>
          <w:u w:val="single"/>
        </w:rPr>
      </w:pPr>
      <w:r w:rsidRPr="007A4561">
        <w:rPr>
          <w:u w:val="single"/>
        </w:rPr>
        <w:t>Corrective Action Plans</w:t>
      </w:r>
    </w:p>
    <w:p w14:paraId="1D1202D3" w14:textId="12727619" w:rsidR="001869D2" w:rsidRDefault="001869D2" w:rsidP="007A4561">
      <w:pPr>
        <w:pStyle w:val="ListParagraph"/>
        <w:numPr>
          <w:ilvl w:val="1"/>
          <w:numId w:val="34"/>
        </w:numPr>
      </w:pPr>
      <w:r>
        <w:lastRenderedPageBreak/>
        <w:t xml:space="preserve">If facilities fall short of expectations or fail to meet the grant requirements, an outline of specific steps the facility should take to address </w:t>
      </w:r>
      <w:r w:rsidR="00AC0766">
        <w:t>deficiencies.</w:t>
      </w:r>
    </w:p>
    <w:p w14:paraId="570309F4" w14:textId="77777777" w:rsidR="001869D2" w:rsidRDefault="001869D2" w:rsidP="007A4561">
      <w:pPr>
        <w:pStyle w:val="ListParagraph"/>
        <w:numPr>
          <w:ilvl w:val="0"/>
          <w:numId w:val="36"/>
        </w:numPr>
      </w:pPr>
      <w:r w:rsidRPr="00FF2A41">
        <w:t xml:space="preserve">Detailed Assessment of Deficiencies: </w:t>
      </w:r>
      <w:r>
        <w:t xml:space="preserve">Identifying areas where the facility has fallen short. </w:t>
      </w:r>
    </w:p>
    <w:p w14:paraId="2AA1C36A" w14:textId="77777777" w:rsidR="001869D2" w:rsidRDefault="001869D2" w:rsidP="007A4561">
      <w:pPr>
        <w:pStyle w:val="ListParagraph"/>
        <w:numPr>
          <w:ilvl w:val="0"/>
          <w:numId w:val="36"/>
        </w:numPr>
      </w:pPr>
      <w:r w:rsidRPr="00FF2A41">
        <w:t xml:space="preserve">Measurable Goals: </w:t>
      </w:r>
      <w:r>
        <w:t>Defining clear, achievable goals to meet grant requirements, like improving safety protocols or enhancing the facility.</w:t>
      </w:r>
    </w:p>
    <w:p w14:paraId="1AD270F5" w14:textId="77777777" w:rsidR="001869D2" w:rsidRDefault="001869D2" w:rsidP="007A4561">
      <w:pPr>
        <w:pStyle w:val="ListParagraph"/>
        <w:numPr>
          <w:ilvl w:val="0"/>
          <w:numId w:val="36"/>
        </w:numPr>
      </w:pPr>
      <w:r w:rsidRPr="00FF2A41">
        <w:t>Action Steps and Timeline:</w:t>
      </w:r>
      <w:r>
        <w:t xml:space="preserve"> Outline a step-by-step plan with a timeline for implementing changes, including who is responsible for each action.</w:t>
      </w:r>
    </w:p>
    <w:p w14:paraId="16442A5E" w14:textId="77777777" w:rsidR="001869D2" w:rsidRDefault="001869D2" w:rsidP="007A4561">
      <w:pPr>
        <w:pStyle w:val="ListParagraph"/>
        <w:numPr>
          <w:ilvl w:val="0"/>
          <w:numId w:val="36"/>
        </w:numPr>
      </w:pPr>
      <w:r w:rsidRPr="00FF2A41">
        <w:t>Monitoring and Reporting:</w:t>
      </w:r>
      <w:r w:rsidRPr="00FF2A41">
        <w:rPr>
          <w:b/>
          <w:bCs/>
        </w:rPr>
        <w:t xml:space="preserve"> </w:t>
      </w:r>
      <w:r>
        <w:t>Establishing a process for tracking progress, including regular updates and a final assessment to ensure all corrective actions have been met within the specified timeframe.</w:t>
      </w:r>
    </w:p>
    <w:p w14:paraId="501A16F0" w14:textId="77777777" w:rsidR="001869D2" w:rsidRDefault="001869D2" w:rsidP="007A4561">
      <w:pPr>
        <w:pStyle w:val="ListParagraph"/>
        <w:numPr>
          <w:ilvl w:val="0"/>
          <w:numId w:val="36"/>
        </w:numPr>
      </w:pPr>
      <w:r>
        <w:t>Follow-Up Evaluation: A follow-up review to confirm sustained improvements and continued compliance.</w:t>
      </w:r>
    </w:p>
    <w:p w14:paraId="5BDEB248" w14:textId="4B0EEF05" w:rsidR="00C02C28" w:rsidRPr="0022777E" w:rsidRDefault="000D2FE1" w:rsidP="00414A65">
      <w:pPr>
        <w:pStyle w:val="Heading2"/>
      </w:pPr>
      <w:bookmarkStart w:id="18" w:name="_Toc182941928"/>
      <w:r w:rsidRPr="0022777E">
        <w:t>Eligibility Information</w:t>
      </w:r>
      <w:bookmarkEnd w:id="18"/>
      <w:r w:rsidR="003A2E45" w:rsidRPr="0022777E">
        <w:t xml:space="preserve"> </w:t>
      </w:r>
    </w:p>
    <w:p w14:paraId="3D0BE7FD" w14:textId="03F7B14A" w:rsidR="002322C0" w:rsidRDefault="002322C0" w:rsidP="00A74456">
      <w:pPr>
        <w:rPr>
          <w:bCs/>
        </w:rPr>
      </w:pPr>
      <w:r>
        <w:t>This funding opportunity is open to “non-federal entities" as set forth in 45 CFR § 75.2 or 2 CFR § 200.69. A “nonfederal entity" is limited to local governments, Indian tribes, institutions of higher education, and non-profit organizations. For profit entities and individuals may not apply for this grant funding.</w:t>
      </w:r>
      <w:r w:rsidR="00C7620B">
        <w:t xml:space="preserve"> </w:t>
      </w:r>
    </w:p>
    <w:p w14:paraId="378655AD" w14:textId="50F0B2E5" w:rsidR="00A74456" w:rsidRPr="0022777E" w:rsidRDefault="00A74456" w:rsidP="00A74456">
      <w:pPr>
        <w:rPr>
          <w:bCs/>
        </w:rPr>
      </w:pPr>
      <w:r w:rsidRPr="0022777E">
        <w:rPr>
          <w:bCs/>
        </w:rPr>
        <w:t>Grants shall be awarded to facilities that are nursing homes or assisted-living facilities as described below:</w:t>
      </w:r>
    </w:p>
    <w:p w14:paraId="45453373" w14:textId="66466F09" w:rsidR="00DF713A" w:rsidRPr="0022777E" w:rsidRDefault="00DF713A" w:rsidP="00A74456">
      <w:r w:rsidRPr="0022777E">
        <w:rPr>
          <w:bCs/>
          <w:u w:val="single"/>
        </w:rPr>
        <w:t>Nursing Home:</w:t>
      </w:r>
      <w:r w:rsidRPr="0022777E">
        <w:rPr>
          <w:bCs/>
        </w:rPr>
        <w:t xml:space="preserve"> Any facility or distinct part of any facility that provide care as defined in</w:t>
      </w:r>
      <w:r w:rsidRPr="00246C88">
        <w:rPr>
          <w:bCs/>
          <w:i/>
          <w:iCs/>
        </w:rPr>
        <w:t xml:space="preserve"> </w:t>
      </w:r>
      <w:r w:rsidRPr="00246C88">
        <w:rPr>
          <w:i/>
          <w:iCs/>
        </w:rPr>
        <w:t>N</w:t>
      </w:r>
      <w:r w:rsidR="001414A5">
        <w:rPr>
          <w:i/>
          <w:iCs/>
        </w:rPr>
        <w:t>AC</w:t>
      </w:r>
      <w:r w:rsidRPr="00246C88">
        <w:rPr>
          <w:i/>
          <w:iCs/>
        </w:rPr>
        <w:t xml:space="preserve"> </w:t>
      </w:r>
      <w:r w:rsidR="001414A5" w:rsidRPr="00246C88">
        <w:rPr>
          <w:i/>
          <w:iCs/>
        </w:rPr>
        <w:t>§</w:t>
      </w:r>
      <w:r w:rsidRPr="00246C88">
        <w:rPr>
          <w:i/>
          <w:iCs/>
        </w:rPr>
        <w:t>§71-420</w:t>
      </w:r>
      <w:r w:rsidR="00246C88" w:rsidRPr="00246C88">
        <w:rPr>
          <w:i/>
          <w:iCs/>
        </w:rPr>
        <w:t xml:space="preserve"> to </w:t>
      </w:r>
      <w:r w:rsidRPr="00246C88">
        <w:rPr>
          <w:i/>
          <w:iCs/>
        </w:rPr>
        <w:t>71-424</w:t>
      </w:r>
      <w:r w:rsidRPr="0022777E">
        <w:t xml:space="preserve"> and</w:t>
      </w:r>
      <w:r w:rsidR="00246C88">
        <w:t xml:space="preserve"> </w:t>
      </w:r>
      <w:r w:rsidR="00246C88" w:rsidRPr="00246C88">
        <w:rPr>
          <w:i/>
          <w:iCs/>
        </w:rPr>
        <w:t>Neb. Stat. §</w:t>
      </w:r>
      <w:r w:rsidRPr="00246C88">
        <w:rPr>
          <w:i/>
          <w:iCs/>
        </w:rPr>
        <w:t xml:space="preserve"> 71-429</w:t>
      </w:r>
      <w:r w:rsidRPr="0022777E">
        <w:t>.</w:t>
      </w:r>
    </w:p>
    <w:p w14:paraId="4336B700" w14:textId="5EED6A3B" w:rsidR="00DF713A" w:rsidRPr="0022777E" w:rsidRDefault="00DF713A" w:rsidP="00DF713A">
      <w:pPr>
        <w:spacing w:after="0"/>
        <w:rPr>
          <w:bCs/>
        </w:rPr>
      </w:pPr>
      <w:r w:rsidRPr="0022777E">
        <w:rPr>
          <w:bCs/>
          <w:u w:val="single"/>
        </w:rPr>
        <w:t>Assisted-living facility</w:t>
      </w:r>
      <w:r w:rsidRPr="0022777E">
        <w:rPr>
          <w:bCs/>
        </w:rPr>
        <w:t xml:space="preserve">: A residential setting that provides assisted-living services for remuneration to four (4) or more persons who reside in such residential setting and are not related to the owner of the residential setting and, except as provided specified, includes a home, an apartment, or a facility. Assisted-living facility </w:t>
      </w:r>
      <w:r w:rsidRPr="0022777E">
        <w:rPr>
          <w:b/>
        </w:rPr>
        <w:t>does not</w:t>
      </w:r>
      <w:r w:rsidRPr="0022777E">
        <w:rPr>
          <w:bCs/>
        </w:rPr>
        <w:t xml:space="preserve"> include a home, an apartment, or a facility in which:</w:t>
      </w:r>
    </w:p>
    <w:p w14:paraId="119DD0D5" w14:textId="01994FC0" w:rsidR="00DF713A" w:rsidRPr="0022777E" w:rsidRDefault="00DF713A" w:rsidP="00CF3267">
      <w:pPr>
        <w:pStyle w:val="ListParagraph"/>
        <w:numPr>
          <w:ilvl w:val="0"/>
          <w:numId w:val="20"/>
        </w:numPr>
        <w:spacing w:after="0"/>
        <w:rPr>
          <w:bCs/>
        </w:rPr>
      </w:pPr>
      <w:r w:rsidRPr="0022777E">
        <w:rPr>
          <w:bCs/>
        </w:rPr>
        <w:t>Casual care is provided at irregular intervals.</w:t>
      </w:r>
    </w:p>
    <w:p w14:paraId="1F64760E" w14:textId="54BB5602" w:rsidR="00DF713A" w:rsidRPr="0022777E" w:rsidRDefault="00DF713A" w:rsidP="00CF3267">
      <w:pPr>
        <w:pStyle w:val="ListParagraph"/>
        <w:numPr>
          <w:ilvl w:val="0"/>
          <w:numId w:val="20"/>
        </w:numPr>
        <w:rPr>
          <w:bCs/>
        </w:rPr>
      </w:pPr>
      <w:r w:rsidRPr="0022777E">
        <w:rPr>
          <w:bCs/>
        </w:rPr>
        <w:t xml:space="preserve">A competent </w:t>
      </w:r>
      <w:r w:rsidR="007C4AD2" w:rsidRPr="0022777E">
        <w:rPr>
          <w:bCs/>
        </w:rPr>
        <w:t>person</w:t>
      </w:r>
      <w:r w:rsidRPr="0022777E">
        <w:rPr>
          <w:bCs/>
        </w:rPr>
        <w:t xml:space="preserve"> residing in such </w:t>
      </w:r>
      <w:r w:rsidR="007C4AD2" w:rsidRPr="0022777E">
        <w:rPr>
          <w:bCs/>
        </w:rPr>
        <w:t>a home</w:t>
      </w:r>
      <w:r w:rsidRPr="0022777E">
        <w:rPr>
          <w:bCs/>
        </w:rPr>
        <w:t xml:space="preserve">, apartment, or facility provides for or contracts for his or her own personal or professional services if no more than fifty percent (50%) of the persons residing in such home, apartment, or facility receive such services. See </w:t>
      </w:r>
      <w:r w:rsidRPr="0022777E">
        <w:t xml:space="preserve">in </w:t>
      </w:r>
      <w:r w:rsidRPr="00246C88">
        <w:rPr>
          <w:i/>
          <w:iCs/>
        </w:rPr>
        <w:t>Neb. Rev. Stat § 71-5903</w:t>
      </w:r>
      <w:r w:rsidRPr="0022777E">
        <w:t>.</w:t>
      </w:r>
    </w:p>
    <w:p w14:paraId="082D97CA" w14:textId="6B7F6AFA" w:rsidR="00A74456" w:rsidRPr="0022777E" w:rsidRDefault="00DF713A" w:rsidP="00A74456">
      <w:r w:rsidRPr="0022777E">
        <w:t>In addition, A</w:t>
      </w:r>
      <w:r w:rsidR="00A74456" w:rsidRPr="0022777E">
        <w:t xml:space="preserve">pplicants must </w:t>
      </w:r>
      <w:r w:rsidR="00BE3351" w:rsidRPr="0022777E">
        <w:t>provide</w:t>
      </w:r>
      <w:r w:rsidR="00A74456" w:rsidRPr="0022777E">
        <w:t xml:space="preserve"> documentation </w:t>
      </w:r>
      <w:r w:rsidRPr="0022777E">
        <w:t xml:space="preserve">that their facility has not been </w:t>
      </w:r>
      <w:r w:rsidR="00BA4AE9" w:rsidRPr="0022777E">
        <w:t>cited</w:t>
      </w:r>
      <w:r w:rsidRPr="0022777E">
        <w:t xml:space="preserve"> by</w:t>
      </w:r>
      <w:r w:rsidR="00BA4AE9" w:rsidRPr="0022777E">
        <w:t xml:space="preserve"> the Centers for Medicare &amp; Medicaid Services</w:t>
      </w:r>
      <w:r w:rsidRPr="0022777E">
        <w:t xml:space="preserve"> </w:t>
      </w:r>
      <w:r w:rsidR="00BA4AE9" w:rsidRPr="0022777E">
        <w:t>(</w:t>
      </w:r>
      <w:r w:rsidRPr="0022777E">
        <w:t>CMS</w:t>
      </w:r>
      <w:r w:rsidR="00BA4AE9" w:rsidRPr="0022777E">
        <w:t>)</w:t>
      </w:r>
      <w:r w:rsidRPr="0022777E">
        <w:t xml:space="preserve"> or the State of Nebraska for substandard quality of care during its most recent survey.  Applicants are required to provide certification that they are registered, active, and certified to receive Medicare and Medicaid.</w:t>
      </w:r>
      <w:r w:rsidR="00BE3351" w:rsidRPr="0022777E">
        <w:t xml:space="preserve"> </w:t>
      </w:r>
    </w:p>
    <w:p w14:paraId="144AF01D" w14:textId="79D1E17D" w:rsidR="00A74456" w:rsidRPr="0022777E" w:rsidRDefault="00BA4AE9" w:rsidP="00BA4AE9">
      <w:pPr>
        <w:rPr>
          <w:bCs/>
        </w:rPr>
      </w:pPr>
      <w:r w:rsidRPr="0022777E">
        <w:t>All applicants must describe how they plan to</w:t>
      </w:r>
      <w:r w:rsidR="001869D2">
        <w:t xml:space="preserve"> achieve a Step three (3</w:t>
      </w:r>
      <w:r w:rsidR="002C27CD">
        <w:t xml:space="preserve">) </w:t>
      </w:r>
      <w:r w:rsidR="002C27CD" w:rsidRPr="0022777E">
        <w:t>in</w:t>
      </w:r>
      <w:r w:rsidRPr="0022777E">
        <w:t xml:space="preserve"> the quality rating and improvement system described in </w:t>
      </w:r>
      <w:r w:rsidRPr="00246C88">
        <w:rPr>
          <w:i/>
          <w:iCs/>
        </w:rPr>
        <w:t>Neb. Stat. § 71-1956</w:t>
      </w:r>
      <w:r w:rsidRPr="0022777E">
        <w:t xml:space="preserve"> with three (3) years after the date the grant is awarded.</w:t>
      </w:r>
    </w:p>
    <w:p w14:paraId="2D9ADFF6" w14:textId="7D3FF2A2" w:rsidR="001869D2" w:rsidRDefault="001869D2" w:rsidP="008E20AA">
      <w:r>
        <w:t xml:space="preserve">All applicants must describe their plan to participate in the childcare subsidy program described in Neb. Stat. </w:t>
      </w:r>
      <w:r w:rsidRPr="00246C88">
        <w:rPr>
          <w:i/>
          <w:iCs/>
        </w:rPr>
        <w:t>§</w:t>
      </w:r>
      <w:r>
        <w:rPr>
          <w:i/>
          <w:iCs/>
        </w:rPr>
        <w:t xml:space="preserve">68-1206 within the first six (6) months of operation. </w:t>
      </w:r>
    </w:p>
    <w:p w14:paraId="74F57F05" w14:textId="4F38B07C" w:rsidR="008E20AA" w:rsidRPr="0022777E" w:rsidRDefault="008E20AA" w:rsidP="008E20AA">
      <w:r w:rsidRPr="0022777E">
        <w:t>Applicants are not required to own or operate a childcare center or currently provide childcare services.</w:t>
      </w:r>
    </w:p>
    <w:p w14:paraId="0916E160" w14:textId="77777777" w:rsidR="008E20AA" w:rsidRPr="0022777E" w:rsidRDefault="008E20AA" w:rsidP="008E20AA">
      <w:r w:rsidRPr="0022777E">
        <w:t xml:space="preserve">The department shall award grants on the basis of date of application with priority given to rural communities as defined in </w:t>
      </w:r>
      <w:r w:rsidRPr="00246C88">
        <w:rPr>
          <w:i/>
          <w:iCs/>
        </w:rPr>
        <w:t>Neb. Stat. § 81-1228</w:t>
      </w:r>
      <w:r w:rsidRPr="0022777E">
        <w:t xml:space="preserve"> for applications filed on the same date.</w:t>
      </w:r>
    </w:p>
    <w:p w14:paraId="384A0E1A" w14:textId="1296FA6E" w:rsidR="003A2E45" w:rsidRPr="0022777E" w:rsidRDefault="003A2E45" w:rsidP="003A2E45">
      <w:pPr>
        <w:pStyle w:val="Heading2"/>
        <w:spacing w:after="0"/>
      </w:pPr>
      <w:bookmarkStart w:id="19" w:name="_Toc182941929"/>
      <w:r w:rsidRPr="0022777E">
        <w:t>Attachments</w:t>
      </w:r>
      <w:bookmarkEnd w:id="19"/>
    </w:p>
    <w:p w14:paraId="708A876B" w14:textId="77777777" w:rsidR="003A2E45" w:rsidRPr="0022777E" w:rsidRDefault="003A2E45" w:rsidP="003A2E45">
      <w:pPr>
        <w:pStyle w:val="Default"/>
        <w:rPr>
          <w:sz w:val="20"/>
          <w:szCs w:val="20"/>
        </w:rPr>
      </w:pPr>
      <w:r w:rsidRPr="0022777E">
        <w:rPr>
          <w:sz w:val="20"/>
          <w:szCs w:val="20"/>
        </w:rPr>
        <w:t xml:space="preserve">The following documents are incorporated as attachments to this RFA proposal. </w:t>
      </w:r>
    </w:p>
    <w:p w14:paraId="52308D51" w14:textId="4BD6AF36" w:rsidR="003A2E45" w:rsidRDefault="003A2E45" w:rsidP="00CF3267">
      <w:pPr>
        <w:pStyle w:val="Default"/>
        <w:numPr>
          <w:ilvl w:val="0"/>
          <w:numId w:val="14"/>
        </w:numPr>
        <w:rPr>
          <w:sz w:val="20"/>
          <w:szCs w:val="20"/>
        </w:rPr>
      </w:pPr>
      <w:r w:rsidRPr="0022777E">
        <w:rPr>
          <w:sz w:val="20"/>
          <w:szCs w:val="20"/>
        </w:rPr>
        <w:t xml:space="preserve">Attachment 1: </w:t>
      </w:r>
      <w:r w:rsidR="00E60DC5" w:rsidRPr="0022777E">
        <w:rPr>
          <w:sz w:val="20"/>
          <w:szCs w:val="20"/>
        </w:rPr>
        <w:t>ShareFile</w:t>
      </w:r>
      <w:r w:rsidRPr="0022777E">
        <w:rPr>
          <w:sz w:val="20"/>
          <w:szCs w:val="20"/>
        </w:rPr>
        <w:t xml:space="preserve"> End User Guide </w:t>
      </w:r>
    </w:p>
    <w:p w14:paraId="5B74DB7C" w14:textId="6FB8E85B" w:rsidR="00437D53" w:rsidRPr="0022777E" w:rsidRDefault="00437D53" w:rsidP="00CF3267">
      <w:pPr>
        <w:pStyle w:val="Default"/>
        <w:numPr>
          <w:ilvl w:val="0"/>
          <w:numId w:val="14"/>
        </w:numPr>
        <w:rPr>
          <w:sz w:val="20"/>
          <w:szCs w:val="20"/>
        </w:rPr>
      </w:pPr>
      <w:r>
        <w:rPr>
          <w:sz w:val="20"/>
          <w:szCs w:val="20"/>
        </w:rPr>
        <w:t>Attachment 2: Additional Submission Requirements</w:t>
      </w:r>
    </w:p>
    <w:p w14:paraId="71895ADB" w14:textId="77777777" w:rsidR="00CB0C58" w:rsidRPr="0022777E" w:rsidRDefault="00CB0C58" w:rsidP="00CB0C58">
      <w:pPr>
        <w:pStyle w:val="Default"/>
        <w:ind w:left="1584"/>
        <w:rPr>
          <w:sz w:val="20"/>
          <w:szCs w:val="20"/>
        </w:rPr>
      </w:pPr>
    </w:p>
    <w:p w14:paraId="4ED75A74" w14:textId="77777777" w:rsidR="00C02C28" w:rsidRPr="0022777E" w:rsidRDefault="00C02C28" w:rsidP="00CF3267">
      <w:pPr>
        <w:pStyle w:val="Heading1"/>
        <w:numPr>
          <w:ilvl w:val="0"/>
          <w:numId w:val="4"/>
        </w:numPr>
        <w:rPr>
          <w:rFonts w:ascii="Arial" w:hAnsi="Arial"/>
        </w:rPr>
      </w:pPr>
      <w:bookmarkStart w:id="20" w:name="_Toc182941930"/>
      <w:r w:rsidRPr="0022777E">
        <w:rPr>
          <w:rFonts w:ascii="Arial" w:hAnsi="Arial"/>
        </w:rPr>
        <w:t>RFA Procedure</w:t>
      </w:r>
      <w:bookmarkEnd w:id="20"/>
    </w:p>
    <w:p w14:paraId="36B5F94B" w14:textId="77777777" w:rsidR="00684C49" w:rsidRPr="0022777E" w:rsidRDefault="00684C49" w:rsidP="00515B65">
      <w:r w:rsidRPr="0022777E">
        <w:lastRenderedPageBreak/>
        <w:t>This RFA seeks Applications to complete activities allowable under the funding source identified in 1.2, above. All Applications must conform to all instructions, conditions, and requirements included in this RFA. Applicants should carefully examine this RFA, as well as the requirements on the state or federal funds involved. Applications that DHHS determines do not conform to the requirements of this RFA, or Applications from ineligible entities, may be considered non-responsive and rejected without scoring.</w:t>
      </w:r>
    </w:p>
    <w:p w14:paraId="7E299453" w14:textId="77777777" w:rsidR="00C02C28" w:rsidRPr="0022777E" w:rsidRDefault="00C02C28" w:rsidP="00414A65">
      <w:pPr>
        <w:pStyle w:val="Heading2"/>
      </w:pPr>
      <w:bookmarkStart w:id="21" w:name="_Toc182941931"/>
      <w:r w:rsidRPr="0022777E">
        <w:t>RFA Point of Contact (“POC”)</w:t>
      </w:r>
      <w:bookmarkEnd w:id="21"/>
    </w:p>
    <w:p w14:paraId="573B3C74" w14:textId="07F49162" w:rsidR="003A2E45" w:rsidRPr="0022777E" w:rsidRDefault="003A2E45" w:rsidP="00BA4AE9">
      <w:pPr>
        <w:spacing w:after="0"/>
        <w:ind w:left="792"/>
      </w:pPr>
      <w:r w:rsidRPr="0022777E">
        <w:t>Nebraska Department of Health and Human Services</w:t>
      </w:r>
      <w:r w:rsidRPr="0022777E">
        <w:br/>
        <w:t>Office of Procurement and Grants</w:t>
      </w:r>
    </w:p>
    <w:p w14:paraId="1ACAF30C" w14:textId="000D51DD" w:rsidR="003A2E45" w:rsidRPr="0022777E" w:rsidRDefault="003A2E45" w:rsidP="003A2E45">
      <w:pPr>
        <w:spacing w:after="0"/>
        <w:ind w:left="792"/>
      </w:pPr>
      <w:r w:rsidRPr="0022777E">
        <w:t>PO Box 94926</w:t>
      </w:r>
    </w:p>
    <w:p w14:paraId="1444E578" w14:textId="6B3F6691" w:rsidR="003A2E45" w:rsidRPr="0022777E" w:rsidRDefault="003A2E45" w:rsidP="003A2E45">
      <w:pPr>
        <w:spacing w:after="0"/>
        <w:ind w:left="792"/>
      </w:pPr>
      <w:r w:rsidRPr="0022777E">
        <w:t>Lincoln, NE 68508</w:t>
      </w:r>
    </w:p>
    <w:p w14:paraId="3B1895F0" w14:textId="4A3F2578" w:rsidR="003A2E45" w:rsidRPr="0022777E" w:rsidRDefault="003A2E45" w:rsidP="001414A5">
      <w:pPr>
        <w:ind w:left="792"/>
      </w:pPr>
      <w:r w:rsidRPr="0022777E">
        <w:t>Dhhs.grants@nebraska.gov</w:t>
      </w:r>
    </w:p>
    <w:p w14:paraId="1C2C2B71" w14:textId="0054D1A0" w:rsidR="00684C49" w:rsidRPr="00246C88" w:rsidRDefault="00684C49" w:rsidP="001414A5">
      <w:r w:rsidRPr="00246C88">
        <w:t xml:space="preserve">From the date the RFA is issued until the Intent to </w:t>
      </w:r>
      <w:r w:rsidR="00E8726B" w:rsidRPr="00246C88">
        <w:t>Grant</w:t>
      </w:r>
      <w:r w:rsidRPr="00246C88">
        <w:t xml:space="preserve"> is issued, communication from the Applicant or prospective Applicant is limited to the POC listed above (but see exceptions, below). After the Intent to </w:t>
      </w:r>
      <w:r w:rsidR="00E8726B" w:rsidRPr="00246C88">
        <w:t>Grant</w:t>
      </w:r>
      <w:r w:rsidRPr="00246C88">
        <w:t xml:space="preserve"> is issued, the Applicant may communicate with individuals DHHS has designated as responsible for negotiating the </w:t>
      </w:r>
      <w:r w:rsidR="00E8726B" w:rsidRPr="00246C88">
        <w:t>Grant</w:t>
      </w:r>
      <w:r w:rsidRPr="00246C88">
        <w:t xml:space="preserve"> on behalf of DHHS. No member of the state government, employee of the state, or member of the Evaluation Committee is empowered to make binding statements regarding this RFA. The POC will issue any clarifications or opinions regarding this RFA in writing. Only the POC has the authority modify the RFA, answer questions, or render opinions on behalf of DHHS. Applicants shall not have any communication </w:t>
      </w:r>
      <w:r w:rsidR="00BA4AE9" w:rsidRPr="00246C88">
        <w:t>with or</w:t>
      </w:r>
      <w:r w:rsidRPr="00246C88">
        <w:t xml:space="preserve"> attempt to communicate or influence any Evaluator.  </w:t>
      </w:r>
    </w:p>
    <w:p w14:paraId="7B0A6284" w14:textId="6701A153" w:rsidR="00CB0C58" w:rsidRPr="00246C88" w:rsidRDefault="00684C49" w:rsidP="00515B65">
      <w:r w:rsidRPr="00246C88">
        <w:t>The following exceptions to these restrictions are permitted:</w:t>
      </w:r>
    </w:p>
    <w:p w14:paraId="683D05DB" w14:textId="003F9462" w:rsidR="00CB0C58" w:rsidRPr="00246C88" w:rsidRDefault="00CB0C58" w:rsidP="00CF3267">
      <w:pPr>
        <w:pStyle w:val="ListParagraph"/>
        <w:numPr>
          <w:ilvl w:val="0"/>
          <w:numId w:val="5"/>
        </w:numPr>
      </w:pPr>
      <w:r w:rsidRPr="00246C88">
        <w:t xml:space="preserve">The electronic submission of the Application to the address designated in </w:t>
      </w:r>
      <w:r w:rsidRPr="00246C88">
        <w:rPr>
          <w:b/>
          <w:bCs/>
        </w:rPr>
        <w:t>Submission of Applications, Section 3.5</w:t>
      </w:r>
      <w:r w:rsidR="00BB04C0">
        <w:rPr>
          <w:b/>
          <w:bCs/>
        </w:rPr>
        <w:t>.</w:t>
      </w:r>
    </w:p>
    <w:p w14:paraId="2B5A9E56" w14:textId="54CF0BB8" w:rsidR="00684C49" w:rsidRPr="00246C88" w:rsidRDefault="00684C49" w:rsidP="00CF3267">
      <w:pPr>
        <w:pStyle w:val="ListParagraph"/>
        <w:numPr>
          <w:ilvl w:val="0"/>
          <w:numId w:val="5"/>
        </w:numPr>
      </w:pPr>
      <w:r w:rsidRPr="00246C88">
        <w:t xml:space="preserve">The email submission of the Application to the designated email address designated in </w:t>
      </w:r>
      <w:r w:rsidRPr="00246C88">
        <w:rPr>
          <w:b/>
          <w:bCs/>
        </w:rPr>
        <w:t xml:space="preserve">Submission of Applications, Section </w:t>
      </w:r>
      <w:r w:rsidR="00BB04C0" w:rsidRPr="00246C88">
        <w:rPr>
          <w:b/>
          <w:bCs/>
        </w:rPr>
        <w:t>3.5.</w:t>
      </w:r>
    </w:p>
    <w:p w14:paraId="4E79113F" w14:textId="02B17380" w:rsidR="00684C49" w:rsidRPr="00246C88" w:rsidRDefault="00684C49" w:rsidP="00CF3267">
      <w:pPr>
        <w:pStyle w:val="ListParagraph"/>
        <w:numPr>
          <w:ilvl w:val="0"/>
          <w:numId w:val="5"/>
        </w:numPr>
      </w:pPr>
      <w:r w:rsidRPr="00246C88">
        <w:t xml:space="preserve">Contact made pursuant to pre-existing contracts, </w:t>
      </w:r>
      <w:r w:rsidR="00E8726B" w:rsidRPr="00246C88">
        <w:t>grant</w:t>
      </w:r>
      <w:r w:rsidRPr="00246C88">
        <w:t xml:space="preserve">s, or </w:t>
      </w:r>
      <w:r w:rsidR="00CB0C58" w:rsidRPr="00246C88">
        <w:t>obligations.</w:t>
      </w:r>
    </w:p>
    <w:p w14:paraId="15978D15" w14:textId="19F511A1" w:rsidR="00684C49" w:rsidRPr="00246C88" w:rsidRDefault="00684C49" w:rsidP="00CF3267">
      <w:pPr>
        <w:pStyle w:val="ListParagraph"/>
        <w:numPr>
          <w:ilvl w:val="0"/>
          <w:numId w:val="5"/>
        </w:numPr>
      </w:pPr>
      <w:r w:rsidRPr="00246C88">
        <w:t xml:space="preserve">Contact required by the schedule of </w:t>
      </w:r>
      <w:r w:rsidR="00CB0C58" w:rsidRPr="00246C88">
        <w:t>events,</w:t>
      </w:r>
      <w:r w:rsidRPr="00246C88">
        <w:t xml:space="preserve"> or an event scheduled later by the RFA POC</w:t>
      </w:r>
      <w:r w:rsidR="00CB0C58" w:rsidRPr="00246C88">
        <w:t>.</w:t>
      </w:r>
    </w:p>
    <w:p w14:paraId="720C2762" w14:textId="1A53B3EF" w:rsidR="00684C49" w:rsidRPr="00246C88" w:rsidRDefault="00684C49" w:rsidP="00CF3267">
      <w:pPr>
        <w:pStyle w:val="ListParagraph"/>
        <w:numPr>
          <w:ilvl w:val="0"/>
          <w:numId w:val="5"/>
        </w:numPr>
      </w:pPr>
      <w:r w:rsidRPr="00246C88">
        <w:t xml:space="preserve">Contact required for negotiation and execution of the final </w:t>
      </w:r>
      <w:r w:rsidR="00E8726B" w:rsidRPr="00246C88">
        <w:t>grant</w:t>
      </w:r>
      <w:r w:rsidRPr="00246C88">
        <w:t>.</w:t>
      </w:r>
    </w:p>
    <w:p w14:paraId="574FC2C0" w14:textId="1FE0DE8A" w:rsidR="00684C49" w:rsidRPr="00246C88" w:rsidRDefault="00684C49" w:rsidP="00515B65">
      <w:r w:rsidRPr="00246C88">
        <w:t xml:space="preserve">DHHS reserves the right to reject an Applicant’s application, withdraw an Intent to </w:t>
      </w:r>
      <w:r w:rsidR="00E8726B" w:rsidRPr="00246C88">
        <w:t>Grant</w:t>
      </w:r>
      <w:r w:rsidRPr="00246C88">
        <w:t xml:space="preserve">, or terminate a </w:t>
      </w:r>
      <w:r w:rsidR="00E8726B" w:rsidRPr="00246C88">
        <w:t>Grant</w:t>
      </w:r>
      <w:r w:rsidRPr="00246C88">
        <w:t xml:space="preserve"> if DHHS determines there has been a violation of these procedures.</w:t>
      </w:r>
    </w:p>
    <w:p w14:paraId="513965D6" w14:textId="72ACCB45" w:rsidR="00684C49" w:rsidRPr="00246C88" w:rsidRDefault="00C02C28" w:rsidP="00515B65">
      <w:pPr>
        <w:pStyle w:val="Heading2"/>
      </w:pPr>
      <w:bookmarkStart w:id="22" w:name="_Toc182941932"/>
      <w:r w:rsidRPr="00246C88">
        <w:t>Schedule of Events</w:t>
      </w:r>
      <w:bookmarkEnd w:id="22"/>
    </w:p>
    <w:p w14:paraId="025696A8" w14:textId="54896842" w:rsidR="008B044E" w:rsidRDefault="008B044E" w:rsidP="008B044E">
      <w:pPr>
        <w:pStyle w:val="Caption"/>
        <w:keepNext/>
      </w:pPr>
      <w:r>
        <w:t xml:space="preserve">Table </w:t>
      </w:r>
      <w:r>
        <w:fldChar w:fldCharType="begin"/>
      </w:r>
      <w:r>
        <w:instrText xml:space="preserve"> SEQ Table \* ARABIC </w:instrText>
      </w:r>
      <w:r>
        <w:fldChar w:fldCharType="separate"/>
      </w:r>
      <w:r w:rsidR="00C25D1A">
        <w:rPr>
          <w:noProof/>
        </w:rPr>
        <w:t>2</w:t>
      </w:r>
      <w:r>
        <w:fldChar w:fldCharType="end"/>
      </w:r>
    </w:p>
    <w:tbl>
      <w:tblPr>
        <w:tblStyle w:val="RFAStyle"/>
        <w:tblW w:w="9445" w:type="dxa"/>
        <w:tblLook w:val="04A0" w:firstRow="1" w:lastRow="0" w:firstColumn="1" w:lastColumn="0" w:noHBand="0" w:noVBand="1"/>
      </w:tblPr>
      <w:tblGrid>
        <w:gridCol w:w="7285"/>
        <w:gridCol w:w="2160"/>
      </w:tblGrid>
      <w:tr w:rsidR="00162E1C" w14:paraId="452264B9" w14:textId="77777777" w:rsidTr="00162E1C">
        <w:trPr>
          <w:cnfStyle w:val="000000100000" w:firstRow="0" w:lastRow="0" w:firstColumn="0" w:lastColumn="0" w:oddVBand="0" w:evenVBand="0" w:oddHBand="1" w:evenHBand="0" w:firstRowFirstColumn="0" w:firstRowLastColumn="0" w:lastRowFirstColumn="0" w:lastRowLastColumn="0"/>
          <w:trHeight w:val="288"/>
        </w:trPr>
        <w:tc>
          <w:tcPr>
            <w:tcW w:w="7285" w:type="dxa"/>
            <w:vAlign w:val="center"/>
          </w:tcPr>
          <w:p w14:paraId="25345A99" w14:textId="77777777" w:rsidR="00162E1C" w:rsidRPr="00515B65" w:rsidRDefault="00162E1C" w:rsidP="00515B65">
            <w:pPr>
              <w:jc w:val="center"/>
              <w:rPr>
                <w:b/>
                <w:bCs/>
              </w:rPr>
            </w:pPr>
            <w:r w:rsidRPr="00515B65">
              <w:rPr>
                <w:b/>
                <w:bCs/>
              </w:rPr>
              <w:t>ACTIVITY</w:t>
            </w:r>
          </w:p>
        </w:tc>
        <w:tc>
          <w:tcPr>
            <w:tcW w:w="2160" w:type="dxa"/>
            <w:vAlign w:val="center"/>
          </w:tcPr>
          <w:p w14:paraId="64845E4C" w14:textId="6A17BF3A" w:rsidR="00162E1C" w:rsidRPr="00515B65" w:rsidRDefault="00162E1C" w:rsidP="00515B65">
            <w:pPr>
              <w:jc w:val="center"/>
              <w:rPr>
                <w:b/>
                <w:bCs/>
              </w:rPr>
            </w:pPr>
            <w:r w:rsidRPr="00515B65">
              <w:rPr>
                <w:b/>
                <w:bCs/>
              </w:rPr>
              <w:t>DATE</w:t>
            </w:r>
          </w:p>
        </w:tc>
      </w:tr>
      <w:tr w:rsidR="00162E1C" w14:paraId="47F911DB" w14:textId="77777777" w:rsidTr="00162E1C">
        <w:trPr>
          <w:trHeight w:val="288"/>
        </w:trPr>
        <w:tc>
          <w:tcPr>
            <w:tcW w:w="7285" w:type="dxa"/>
            <w:vAlign w:val="center"/>
          </w:tcPr>
          <w:p w14:paraId="45BA914F" w14:textId="77777777" w:rsidR="00162E1C" w:rsidRPr="00515B65" w:rsidRDefault="00162E1C" w:rsidP="00515B65">
            <w:r w:rsidRPr="00515B65">
              <w:t>Release RFA</w:t>
            </w:r>
          </w:p>
        </w:tc>
        <w:tc>
          <w:tcPr>
            <w:tcW w:w="2160" w:type="dxa"/>
            <w:vAlign w:val="center"/>
          </w:tcPr>
          <w:p w14:paraId="2165584C" w14:textId="0B15AE5A" w:rsidR="00162E1C" w:rsidRPr="00515B65" w:rsidRDefault="007511AE" w:rsidP="008D3937">
            <w:pPr>
              <w:jc w:val="center"/>
            </w:pPr>
            <w:r>
              <w:t>July</w:t>
            </w:r>
            <w:r w:rsidR="008D3937">
              <w:t xml:space="preserve"> </w:t>
            </w:r>
            <w:r>
              <w:t>18</w:t>
            </w:r>
            <w:r w:rsidR="008D3937">
              <w:t>, 2025</w:t>
            </w:r>
          </w:p>
        </w:tc>
      </w:tr>
      <w:tr w:rsidR="00162E1C" w14:paraId="447B07C8" w14:textId="77777777" w:rsidTr="00162E1C">
        <w:trPr>
          <w:cnfStyle w:val="000000100000" w:firstRow="0" w:lastRow="0" w:firstColumn="0" w:lastColumn="0" w:oddVBand="0" w:evenVBand="0" w:oddHBand="1" w:evenHBand="0" w:firstRowFirstColumn="0" w:firstRowLastColumn="0" w:lastRowFirstColumn="0" w:lastRowLastColumn="0"/>
          <w:trHeight w:val="288"/>
        </w:trPr>
        <w:tc>
          <w:tcPr>
            <w:tcW w:w="7285" w:type="dxa"/>
            <w:vAlign w:val="center"/>
          </w:tcPr>
          <w:p w14:paraId="37D5271C" w14:textId="79DE3C00" w:rsidR="00162E1C" w:rsidRPr="00515B65" w:rsidRDefault="00162E1C" w:rsidP="00515B65">
            <w:r w:rsidRPr="00515B65">
              <w:t xml:space="preserve">Last day to submit written questions </w:t>
            </w:r>
          </w:p>
        </w:tc>
        <w:tc>
          <w:tcPr>
            <w:tcW w:w="2160" w:type="dxa"/>
            <w:vAlign w:val="center"/>
          </w:tcPr>
          <w:p w14:paraId="074A325E" w14:textId="6304D7BB" w:rsidR="00162E1C" w:rsidRPr="00515B65" w:rsidRDefault="00F73E5B" w:rsidP="008D3937">
            <w:pPr>
              <w:jc w:val="center"/>
            </w:pPr>
            <w:r>
              <w:t>Ju</w:t>
            </w:r>
            <w:r w:rsidR="007511AE">
              <w:t>l</w:t>
            </w:r>
            <w:r w:rsidR="00BE29B6">
              <w:t>y</w:t>
            </w:r>
            <w:r>
              <w:t xml:space="preserve"> </w:t>
            </w:r>
            <w:r w:rsidR="007511AE">
              <w:t>25</w:t>
            </w:r>
            <w:r w:rsidR="008D3937">
              <w:t>, 2025</w:t>
            </w:r>
          </w:p>
        </w:tc>
      </w:tr>
      <w:tr w:rsidR="00162E1C" w14:paraId="3BBCE295" w14:textId="77777777" w:rsidTr="00162E1C">
        <w:trPr>
          <w:trHeight w:val="288"/>
        </w:trPr>
        <w:tc>
          <w:tcPr>
            <w:tcW w:w="7285" w:type="dxa"/>
            <w:vAlign w:val="center"/>
          </w:tcPr>
          <w:p w14:paraId="24983A17" w14:textId="4F33B2A3" w:rsidR="00162E1C" w:rsidRPr="00515B65" w:rsidRDefault="00162E1C" w:rsidP="00515B65">
            <w:r w:rsidRPr="00515B65">
              <w:t xml:space="preserve">State responds to written questions through RFA “Addendum” and/or “Amendment” to be posted to the Internet at: </w:t>
            </w:r>
            <w:hyperlink r:id="rId12" w:history="1">
              <w:r w:rsidRPr="00515B65">
                <w:rPr>
                  <w:rStyle w:val="Hyperlink"/>
                </w:rPr>
                <w:t>http://dhhs.ne.gov/Pages/Grants-and-Contract-Opportunities.aspx</w:t>
              </w:r>
            </w:hyperlink>
            <w:r w:rsidRPr="00515B65">
              <w:t xml:space="preserve"> </w:t>
            </w:r>
          </w:p>
        </w:tc>
        <w:tc>
          <w:tcPr>
            <w:tcW w:w="2160" w:type="dxa"/>
            <w:vAlign w:val="center"/>
          </w:tcPr>
          <w:p w14:paraId="7EF94444" w14:textId="115B57C3" w:rsidR="00162E1C" w:rsidRPr="00515B65" w:rsidRDefault="007511AE" w:rsidP="008D3937">
            <w:pPr>
              <w:jc w:val="center"/>
            </w:pPr>
            <w:r>
              <w:t>August</w:t>
            </w:r>
            <w:r w:rsidR="00F73E5B">
              <w:t xml:space="preserve"> 1</w:t>
            </w:r>
            <w:r w:rsidR="008D3937">
              <w:t>, 2025</w:t>
            </w:r>
          </w:p>
        </w:tc>
      </w:tr>
      <w:tr w:rsidR="00162E1C" w14:paraId="692A73AA" w14:textId="77777777" w:rsidTr="00162E1C">
        <w:trPr>
          <w:cnfStyle w:val="000000100000" w:firstRow="0" w:lastRow="0" w:firstColumn="0" w:lastColumn="0" w:oddVBand="0" w:evenVBand="0" w:oddHBand="1" w:evenHBand="0" w:firstRowFirstColumn="0" w:firstRowLastColumn="0" w:lastRowFirstColumn="0" w:lastRowLastColumn="0"/>
          <w:trHeight w:val="288"/>
        </w:trPr>
        <w:tc>
          <w:tcPr>
            <w:tcW w:w="7285" w:type="dxa"/>
            <w:vAlign w:val="center"/>
          </w:tcPr>
          <w:p w14:paraId="28B4BC6C" w14:textId="3FC293AB" w:rsidR="00162E1C" w:rsidRPr="00515B65" w:rsidRDefault="00CB0C58" w:rsidP="00515B65">
            <w:r>
              <w:t>Application Due Date</w:t>
            </w:r>
          </w:p>
        </w:tc>
        <w:tc>
          <w:tcPr>
            <w:tcW w:w="2160" w:type="dxa"/>
            <w:vAlign w:val="center"/>
          </w:tcPr>
          <w:p w14:paraId="38AD3DD9" w14:textId="29DB20EC" w:rsidR="00162E1C" w:rsidRPr="00515B65" w:rsidRDefault="007511AE" w:rsidP="008D3937">
            <w:pPr>
              <w:jc w:val="center"/>
            </w:pPr>
            <w:r>
              <w:t>August 20</w:t>
            </w:r>
            <w:r w:rsidR="008D3937">
              <w:t>, 2025</w:t>
            </w:r>
          </w:p>
        </w:tc>
      </w:tr>
      <w:tr w:rsidR="00162E1C" w14:paraId="1A62A69A" w14:textId="77777777" w:rsidTr="00162E1C">
        <w:trPr>
          <w:trHeight w:val="288"/>
        </w:trPr>
        <w:tc>
          <w:tcPr>
            <w:tcW w:w="7285" w:type="dxa"/>
            <w:vAlign w:val="center"/>
          </w:tcPr>
          <w:p w14:paraId="60469E1D" w14:textId="77777777" w:rsidR="00162E1C" w:rsidRPr="00515B65" w:rsidRDefault="00162E1C" w:rsidP="00515B65">
            <w:r w:rsidRPr="00515B65">
              <w:t>Evaluation Period</w:t>
            </w:r>
          </w:p>
        </w:tc>
        <w:tc>
          <w:tcPr>
            <w:tcW w:w="2160" w:type="dxa"/>
            <w:vAlign w:val="center"/>
          </w:tcPr>
          <w:p w14:paraId="102C9BD3" w14:textId="1965C2B0" w:rsidR="00162E1C" w:rsidRPr="00515B65" w:rsidRDefault="00F73E5B" w:rsidP="008D3937">
            <w:pPr>
              <w:jc w:val="center"/>
            </w:pPr>
            <w:r>
              <w:t xml:space="preserve"> </w:t>
            </w:r>
            <w:r w:rsidR="007511AE">
              <w:t>August 21</w:t>
            </w:r>
            <w:r w:rsidR="008D3937">
              <w:t>, 2025, to</w:t>
            </w:r>
            <w:r w:rsidR="0011661D">
              <w:t xml:space="preserve">  </w:t>
            </w:r>
            <w:r>
              <w:t xml:space="preserve">  </w:t>
            </w:r>
            <w:r w:rsidR="008D3937">
              <w:t xml:space="preserve"> </w:t>
            </w:r>
            <w:r w:rsidR="007511AE">
              <w:t>August 28</w:t>
            </w:r>
            <w:r w:rsidR="008D3937">
              <w:t>, 2025</w:t>
            </w:r>
          </w:p>
        </w:tc>
      </w:tr>
      <w:tr w:rsidR="00162E1C" w14:paraId="0A2B8B94" w14:textId="77777777" w:rsidTr="00162E1C">
        <w:trPr>
          <w:cnfStyle w:val="000000100000" w:firstRow="0" w:lastRow="0" w:firstColumn="0" w:lastColumn="0" w:oddVBand="0" w:evenVBand="0" w:oddHBand="1" w:evenHBand="0" w:firstRowFirstColumn="0" w:firstRowLastColumn="0" w:lastRowFirstColumn="0" w:lastRowLastColumn="0"/>
          <w:trHeight w:val="288"/>
        </w:trPr>
        <w:tc>
          <w:tcPr>
            <w:tcW w:w="7285" w:type="dxa"/>
            <w:vAlign w:val="center"/>
          </w:tcPr>
          <w:p w14:paraId="2CED9ECE" w14:textId="551B16EF" w:rsidR="00162E1C" w:rsidRPr="00515B65" w:rsidRDefault="00162E1C" w:rsidP="00515B65">
            <w:r w:rsidRPr="00515B65">
              <w:t xml:space="preserve">Post “Intent to </w:t>
            </w:r>
            <w:r w:rsidR="00246C88">
              <w:t>Award</w:t>
            </w:r>
            <w:r w:rsidRPr="00515B65">
              <w:t xml:space="preserve">” to Internet at: </w:t>
            </w:r>
            <w:hyperlink r:id="rId13" w:history="1">
              <w:r w:rsidRPr="00515B65">
                <w:rPr>
                  <w:rStyle w:val="Hyperlink"/>
                </w:rPr>
                <w:t>http://dhhs.ne.gov/Pages/Grants-and-Contract-Opportunities.aspx</w:t>
              </w:r>
            </w:hyperlink>
            <w:r w:rsidRPr="00515B65">
              <w:t xml:space="preserve"> </w:t>
            </w:r>
          </w:p>
        </w:tc>
        <w:tc>
          <w:tcPr>
            <w:tcW w:w="2160" w:type="dxa"/>
            <w:vAlign w:val="center"/>
          </w:tcPr>
          <w:p w14:paraId="32F2080C" w14:textId="1A53A204" w:rsidR="00162E1C" w:rsidRPr="00515B65" w:rsidRDefault="007511AE" w:rsidP="008D3937">
            <w:pPr>
              <w:jc w:val="center"/>
            </w:pPr>
            <w:r>
              <w:t>September 3</w:t>
            </w:r>
            <w:r w:rsidR="008D3937">
              <w:t>, 2025</w:t>
            </w:r>
          </w:p>
        </w:tc>
      </w:tr>
      <w:tr w:rsidR="00162E1C" w14:paraId="33FC797F" w14:textId="77777777" w:rsidTr="00162E1C">
        <w:trPr>
          <w:trHeight w:val="288"/>
        </w:trPr>
        <w:tc>
          <w:tcPr>
            <w:tcW w:w="7285" w:type="dxa"/>
            <w:vAlign w:val="center"/>
          </w:tcPr>
          <w:p w14:paraId="7D6F5FBD" w14:textId="77777777" w:rsidR="00162E1C" w:rsidRPr="00515B65" w:rsidRDefault="00162E1C" w:rsidP="00515B65">
            <w:r w:rsidRPr="00515B65">
              <w:t>Period of Performance Start*</w:t>
            </w:r>
          </w:p>
        </w:tc>
        <w:tc>
          <w:tcPr>
            <w:tcW w:w="2160" w:type="dxa"/>
            <w:vAlign w:val="center"/>
          </w:tcPr>
          <w:p w14:paraId="34B8E380" w14:textId="2407E11A" w:rsidR="00162E1C" w:rsidRPr="00515B65" w:rsidRDefault="007511AE" w:rsidP="008D3937">
            <w:pPr>
              <w:jc w:val="center"/>
            </w:pPr>
            <w:r>
              <w:t>October 1</w:t>
            </w:r>
            <w:r w:rsidR="006B77B2">
              <w:t>, 2025</w:t>
            </w:r>
          </w:p>
        </w:tc>
      </w:tr>
    </w:tbl>
    <w:p w14:paraId="77CDC85D" w14:textId="77777777" w:rsidR="00684C49" w:rsidRPr="00246C88" w:rsidRDefault="00684C49" w:rsidP="00515B65">
      <w:pPr>
        <w:rPr>
          <w:sz w:val="6"/>
          <w:szCs w:val="6"/>
        </w:rPr>
      </w:pPr>
    </w:p>
    <w:p w14:paraId="2C8C7FB6" w14:textId="06F6A70F" w:rsidR="00515B65" w:rsidRPr="00515B65" w:rsidRDefault="00515B65" w:rsidP="00515B65">
      <w:pPr>
        <w:rPr>
          <w:i/>
          <w:iCs/>
        </w:rPr>
      </w:pPr>
      <w:r w:rsidRPr="00515B65">
        <w:rPr>
          <w:i/>
          <w:iCs/>
        </w:rPr>
        <w:lastRenderedPageBreak/>
        <w:t xml:space="preserve">*The Period of Performance start may occur before a </w:t>
      </w:r>
      <w:r w:rsidR="00E8726B">
        <w:rPr>
          <w:i/>
          <w:iCs/>
        </w:rPr>
        <w:t>Grant</w:t>
      </w:r>
      <w:r w:rsidRPr="00515B65">
        <w:rPr>
          <w:i/>
          <w:iCs/>
        </w:rPr>
        <w:t xml:space="preserve"> is finalized, agreed to, and executed by the parties. Because this is just the period during which costs are allowable, it does not reflect that any agreement between DHHS and any successful Applicant has gone into effect or is binding in any way. No binding agreement has been made between DHHS and any Applicant until a </w:t>
      </w:r>
      <w:r w:rsidR="00E8726B">
        <w:rPr>
          <w:i/>
          <w:iCs/>
        </w:rPr>
        <w:t>Grant</w:t>
      </w:r>
      <w:r w:rsidRPr="00515B65">
        <w:rPr>
          <w:i/>
          <w:iCs/>
        </w:rPr>
        <w:t xml:space="preserve"> is fully executed by both parties.</w:t>
      </w:r>
    </w:p>
    <w:p w14:paraId="631D9D3A" w14:textId="77777777" w:rsidR="00C02C28" w:rsidRDefault="00C02C28" w:rsidP="00414A65">
      <w:pPr>
        <w:pStyle w:val="Heading2"/>
      </w:pPr>
      <w:bookmarkStart w:id="23" w:name="_Toc182941933"/>
      <w:r w:rsidRPr="00C02C28">
        <w:t>Written Questions and Answers</w:t>
      </w:r>
      <w:bookmarkEnd w:id="23"/>
    </w:p>
    <w:p w14:paraId="0225A8F8" w14:textId="7906EA0D" w:rsidR="00515B65" w:rsidRDefault="00515B65" w:rsidP="00515B65">
      <w:r>
        <w:t xml:space="preserve">Questions regarding information needed for an </w:t>
      </w:r>
      <w:r w:rsidR="00E60DC5">
        <w:t>application</w:t>
      </w:r>
      <w:r>
        <w:t xml:space="preserve">, as well as the meaning or interpretation of any RFA provision, must be submitted in writing to POC via email and clearly marked “RFA </w:t>
      </w:r>
      <w:r w:rsidR="00AC0766" w:rsidRPr="007A4561">
        <w:t>R-389</w:t>
      </w:r>
      <w:r w:rsidR="00AC0766">
        <w:t>1 Intergenerational Childcare</w:t>
      </w:r>
      <w:r>
        <w:t xml:space="preserve"> Questions.”  The POC is not obligated to respond to questions that are received late, as set forth in the Schedule of Events.  </w:t>
      </w:r>
    </w:p>
    <w:p w14:paraId="79CFDEF9" w14:textId="4F78F60C" w:rsidR="00515B65" w:rsidRDefault="00515B65" w:rsidP="00515B65">
      <w:r>
        <w:t xml:space="preserve">Applicants should present, as questions, any assumptions upon which the Application is or might be developed. Applications will be evaluated without consideration of any known or unknown assumptions of an Applicant. The </w:t>
      </w:r>
      <w:r w:rsidR="00E8726B">
        <w:t>Grant</w:t>
      </w:r>
      <w:r>
        <w:t xml:space="preserve"> will not incorporate any known or unknown assumptions of an Applicant.</w:t>
      </w:r>
    </w:p>
    <w:p w14:paraId="36A9EF18" w14:textId="77777777" w:rsidR="00515B65" w:rsidRDefault="00515B65" w:rsidP="00515B65">
      <w:r>
        <w:t xml:space="preserve">Questions must be sent via e-mail to </w:t>
      </w:r>
      <w:r w:rsidRPr="00515B65">
        <w:rPr>
          <w:b/>
          <w:bCs/>
        </w:rPr>
        <w:t>DHHS.Grants@nebraska.gov</w:t>
      </w:r>
      <w:r>
        <w:t>. DHHS recommends that Applicants submit questions using the following format:</w:t>
      </w:r>
    </w:p>
    <w:tbl>
      <w:tblPr>
        <w:tblStyle w:val="RFAStyle"/>
        <w:tblW w:w="0" w:type="auto"/>
        <w:tblLook w:val="04A0" w:firstRow="1" w:lastRow="0" w:firstColumn="1" w:lastColumn="0" w:noHBand="0" w:noVBand="1"/>
      </w:tblPr>
      <w:tblGrid>
        <w:gridCol w:w="3116"/>
        <w:gridCol w:w="3117"/>
        <w:gridCol w:w="3842"/>
      </w:tblGrid>
      <w:tr w:rsidR="00515B65" w14:paraId="7F5033DA" w14:textId="77777777" w:rsidTr="00BB04C0">
        <w:trPr>
          <w:cnfStyle w:val="000000100000" w:firstRow="0" w:lastRow="0" w:firstColumn="0" w:lastColumn="0" w:oddVBand="0" w:evenVBand="0" w:oddHBand="1" w:evenHBand="0" w:firstRowFirstColumn="0" w:firstRowLastColumn="0" w:lastRowFirstColumn="0" w:lastRowLastColumn="0"/>
          <w:trHeight w:val="432"/>
        </w:trPr>
        <w:tc>
          <w:tcPr>
            <w:tcW w:w="3116" w:type="dxa"/>
          </w:tcPr>
          <w:p w14:paraId="30464735" w14:textId="77777777" w:rsidR="00515B65" w:rsidRPr="00515B65" w:rsidRDefault="00515B65" w:rsidP="00515B65">
            <w:pPr>
              <w:rPr>
                <w:b/>
                <w:bCs/>
              </w:rPr>
            </w:pPr>
            <w:r w:rsidRPr="00515B65">
              <w:rPr>
                <w:b/>
                <w:bCs/>
              </w:rPr>
              <w:t>RFA Section Reference</w:t>
            </w:r>
          </w:p>
        </w:tc>
        <w:tc>
          <w:tcPr>
            <w:tcW w:w="3117" w:type="dxa"/>
          </w:tcPr>
          <w:p w14:paraId="13268DC7" w14:textId="77777777" w:rsidR="00515B65" w:rsidRPr="00515B65" w:rsidRDefault="00515B65" w:rsidP="00515B65">
            <w:pPr>
              <w:rPr>
                <w:b/>
                <w:bCs/>
              </w:rPr>
            </w:pPr>
            <w:r w:rsidRPr="00515B65">
              <w:rPr>
                <w:b/>
                <w:bCs/>
              </w:rPr>
              <w:t>RFA Page Number</w:t>
            </w:r>
          </w:p>
        </w:tc>
        <w:tc>
          <w:tcPr>
            <w:tcW w:w="3842" w:type="dxa"/>
          </w:tcPr>
          <w:p w14:paraId="4919D6BF" w14:textId="77777777" w:rsidR="00515B65" w:rsidRPr="00515B65" w:rsidRDefault="00515B65" w:rsidP="00515B65">
            <w:pPr>
              <w:rPr>
                <w:b/>
                <w:bCs/>
              </w:rPr>
            </w:pPr>
            <w:r w:rsidRPr="00515B65">
              <w:rPr>
                <w:b/>
                <w:bCs/>
              </w:rPr>
              <w:t>Question</w:t>
            </w:r>
          </w:p>
        </w:tc>
      </w:tr>
      <w:tr w:rsidR="00515B65" w14:paraId="0F4A4957" w14:textId="77777777" w:rsidTr="00BB04C0">
        <w:trPr>
          <w:trHeight w:val="432"/>
        </w:trPr>
        <w:tc>
          <w:tcPr>
            <w:tcW w:w="3116" w:type="dxa"/>
          </w:tcPr>
          <w:p w14:paraId="42E22390" w14:textId="77777777" w:rsidR="00515B65" w:rsidRDefault="00515B65" w:rsidP="00515B65"/>
        </w:tc>
        <w:tc>
          <w:tcPr>
            <w:tcW w:w="3117" w:type="dxa"/>
          </w:tcPr>
          <w:p w14:paraId="787B1E68" w14:textId="77777777" w:rsidR="00515B65" w:rsidRDefault="00515B65" w:rsidP="00515B65"/>
        </w:tc>
        <w:tc>
          <w:tcPr>
            <w:tcW w:w="3842" w:type="dxa"/>
          </w:tcPr>
          <w:p w14:paraId="264A667B" w14:textId="77777777" w:rsidR="00515B65" w:rsidRDefault="00515B65" w:rsidP="00515B65"/>
        </w:tc>
      </w:tr>
    </w:tbl>
    <w:p w14:paraId="2FEC3B1D" w14:textId="77777777" w:rsidR="00515B65" w:rsidRPr="00246C88" w:rsidRDefault="00515B65" w:rsidP="00515B65">
      <w:pPr>
        <w:rPr>
          <w:sz w:val="4"/>
          <w:szCs w:val="4"/>
        </w:rPr>
      </w:pPr>
    </w:p>
    <w:p w14:paraId="0A347889" w14:textId="139F642A" w:rsidR="00515B65" w:rsidRPr="00515B65" w:rsidRDefault="00515B65" w:rsidP="00515B65">
      <w:r>
        <w:t xml:space="preserve">Written answers will be posted </w:t>
      </w:r>
      <w:r w:rsidR="007C4AD2">
        <w:t>on</w:t>
      </w:r>
      <w:r>
        <w:t xml:space="preserve"> the DHHS Website per the Schedule of Events. Written answers will become part of this RFA.</w:t>
      </w:r>
    </w:p>
    <w:p w14:paraId="654CD208" w14:textId="2AE7379C" w:rsidR="00205C7F" w:rsidRPr="00246C88" w:rsidRDefault="00C02C28" w:rsidP="00205C7F">
      <w:pPr>
        <w:pStyle w:val="Heading2"/>
      </w:pPr>
      <w:bookmarkStart w:id="24" w:name="_Toc182941934"/>
      <w:r w:rsidRPr="00246C88">
        <w:t>Submission of Application</w:t>
      </w:r>
      <w:r w:rsidR="00205C7F" w:rsidRPr="00246C88">
        <w:t>s</w:t>
      </w:r>
      <w:bookmarkEnd w:id="24"/>
      <w:r w:rsidR="00205C7F" w:rsidRPr="00246C88">
        <w:t xml:space="preserve"> </w:t>
      </w:r>
    </w:p>
    <w:p w14:paraId="3C2BD095" w14:textId="77777777" w:rsidR="001414A5" w:rsidRDefault="001414A5" w:rsidP="001414A5">
      <w:pPr>
        <w:pStyle w:val="Default"/>
        <w:rPr>
          <w:sz w:val="20"/>
          <w:szCs w:val="20"/>
        </w:rPr>
      </w:pPr>
      <w:r>
        <w:rPr>
          <w:sz w:val="20"/>
          <w:szCs w:val="20"/>
        </w:rPr>
        <w:t xml:space="preserve">DHHS is accepting either electronically submitted responses through ShareFile or via email, or as a paper response for this funding opportunity. There is a limit of one application per agency. Applicants must submit a complete Application, including all the parts required herein, in one of three ways: </w:t>
      </w:r>
    </w:p>
    <w:p w14:paraId="77EDC768" w14:textId="77777777" w:rsidR="001414A5" w:rsidRDefault="001414A5" w:rsidP="001414A5">
      <w:pPr>
        <w:pStyle w:val="Default"/>
        <w:rPr>
          <w:sz w:val="20"/>
          <w:szCs w:val="20"/>
        </w:rPr>
      </w:pPr>
    </w:p>
    <w:p w14:paraId="7807D478" w14:textId="77777777" w:rsidR="001414A5" w:rsidRPr="003D2EA1" w:rsidRDefault="001414A5" w:rsidP="00CF3267">
      <w:pPr>
        <w:pStyle w:val="Default"/>
        <w:numPr>
          <w:ilvl w:val="0"/>
          <w:numId w:val="15"/>
        </w:numPr>
        <w:rPr>
          <w:sz w:val="20"/>
          <w:szCs w:val="20"/>
          <w:u w:val="single"/>
        </w:rPr>
      </w:pPr>
      <w:r w:rsidRPr="003D2EA1">
        <w:rPr>
          <w:b/>
          <w:bCs/>
          <w:sz w:val="20"/>
          <w:szCs w:val="20"/>
          <w:u w:val="single"/>
        </w:rPr>
        <w:t>Electronic Response</w:t>
      </w:r>
      <w:r w:rsidRPr="003D2EA1">
        <w:rPr>
          <w:sz w:val="20"/>
          <w:szCs w:val="20"/>
          <w:u w:val="single"/>
        </w:rPr>
        <w:t>:</w:t>
      </w:r>
    </w:p>
    <w:p w14:paraId="5F6EEAD1" w14:textId="77777777" w:rsidR="001414A5" w:rsidRDefault="001414A5" w:rsidP="001414A5">
      <w:pPr>
        <w:pStyle w:val="Default"/>
        <w:ind w:left="1080"/>
        <w:rPr>
          <w:sz w:val="20"/>
          <w:szCs w:val="20"/>
        </w:rPr>
      </w:pPr>
      <w:r>
        <w:rPr>
          <w:sz w:val="20"/>
          <w:szCs w:val="20"/>
        </w:rPr>
        <w:t>Applicants may submit their response electronically via ShareFile here:</w:t>
      </w:r>
    </w:p>
    <w:p w14:paraId="3D332B11" w14:textId="77777777" w:rsidR="001414A5" w:rsidRDefault="001414A5" w:rsidP="001414A5">
      <w:pPr>
        <w:pStyle w:val="Default"/>
        <w:ind w:left="1080"/>
        <w:rPr>
          <w:sz w:val="20"/>
          <w:szCs w:val="20"/>
        </w:rPr>
      </w:pPr>
    </w:p>
    <w:p w14:paraId="6F080E87" w14:textId="542E4A00" w:rsidR="001414A5" w:rsidRDefault="00E60DC5" w:rsidP="001414A5">
      <w:pPr>
        <w:pStyle w:val="Default"/>
        <w:ind w:left="1080"/>
        <w:rPr>
          <w:b/>
          <w:bCs/>
          <w:sz w:val="20"/>
          <w:szCs w:val="20"/>
        </w:rPr>
      </w:pPr>
      <w:r>
        <w:rPr>
          <w:b/>
          <w:bCs/>
          <w:sz w:val="20"/>
          <w:szCs w:val="20"/>
        </w:rPr>
        <w:t>ShareFile</w:t>
      </w:r>
      <w:r w:rsidR="001414A5">
        <w:rPr>
          <w:b/>
          <w:bCs/>
          <w:sz w:val="20"/>
          <w:szCs w:val="20"/>
        </w:rPr>
        <w:t xml:space="preserve"> Link: </w:t>
      </w:r>
      <w:hyperlink r:id="rId14" w:history="1">
        <w:r w:rsidR="00726A0A" w:rsidRPr="00606588">
          <w:rPr>
            <w:rStyle w:val="Hyperlink"/>
            <w:sz w:val="20"/>
            <w:szCs w:val="20"/>
          </w:rPr>
          <w:t>https://nebraska.sharefile.com/r-r4bd52bceabf4412c83b5eb8fbcb53b0b</w:t>
        </w:r>
      </w:hyperlink>
      <w:r w:rsidR="00726A0A">
        <w:rPr>
          <w:sz w:val="20"/>
          <w:szCs w:val="20"/>
        </w:rPr>
        <w:t xml:space="preserve"> </w:t>
      </w:r>
    </w:p>
    <w:p w14:paraId="23224BB4" w14:textId="77777777" w:rsidR="001414A5" w:rsidRDefault="001414A5" w:rsidP="001414A5">
      <w:pPr>
        <w:pStyle w:val="Default"/>
        <w:ind w:left="1080"/>
        <w:rPr>
          <w:b/>
          <w:bCs/>
          <w:sz w:val="20"/>
          <w:szCs w:val="20"/>
        </w:rPr>
      </w:pPr>
    </w:p>
    <w:p w14:paraId="75BEF933" w14:textId="2ADD9679" w:rsidR="001414A5" w:rsidRDefault="001414A5" w:rsidP="001414A5">
      <w:pPr>
        <w:pStyle w:val="Default"/>
        <w:ind w:left="1080"/>
        <w:rPr>
          <w:sz w:val="20"/>
          <w:szCs w:val="20"/>
        </w:rPr>
      </w:pPr>
      <w:r>
        <w:rPr>
          <w:sz w:val="20"/>
          <w:szCs w:val="20"/>
        </w:rPr>
        <w:t xml:space="preserve">Applicants should reference </w:t>
      </w:r>
      <w:r w:rsidRPr="00E27DB5">
        <w:rPr>
          <w:b/>
          <w:bCs/>
          <w:sz w:val="20"/>
          <w:szCs w:val="20"/>
        </w:rPr>
        <w:t xml:space="preserve">Attachment 1: </w:t>
      </w:r>
      <w:r w:rsidR="00E60DC5">
        <w:rPr>
          <w:b/>
          <w:bCs/>
          <w:sz w:val="20"/>
          <w:szCs w:val="20"/>
        </w:rPr>
        <w:t>ShareFile</w:t>
      </w:r>
      <w:r>
        <w:rPr>
          <w:b/>
          <w:bCs/>
          <w:sz w:val="20"/>
          <w:szCs w:val="20"/>
        </w:rPr>
        <w:t xml:space="preserve"> </w:t>
      </w:r>
      <w:r w:rsidRPr="00E27DB5">
        <w:rPr>
          <w:b/>
          <w:bCs/>
          <w:sz w:val="20"/>
          <w:szCs w:val="20"/>
        </w:rPr>
        <w:t>End User Guidance</w:t>
      </w:r>
      <w:r>
        <w:rPr>
          <w:b/>
          <w:bCs/>
          <w:sz w:val="20"/>
          <w:szCs w:val="20"/>
        </w:rPr>
        <w:t xml:space="preserve"> </w:t>
      </w:r>
      <w:r>
        <w:rPr>
          <w:sz w:val="20"/>
          <w:szCs w:val="20"/>
        </w:rPr>
        <w:t>for more information regarding ShareFile.</w:t>
      </w:r>
    </w:p>
    <w:p w14:paraId="3A6B1E4D" w14:textId="77777777" w:rsidR="001414A5" w:rsidRDefault="001414A5" w:rsidP="001414A5">
      <w:pPr>
        <w:pStyle w:val="Default"/>
        <w:ind w:left="1080"/>
        <w:rPr>
          <w:sz w:val="20"/>
          <w:szCs w:val="20"/>
        </w:rPr>
      </w:pPr>
    </w:p>
    <w:p w14:paraId="3A7644B8" w14:textId="77777777" w:rsidR="001414A5" w:rsidRDefault="001414A5" w:rsidP="001414A5">
      <w:pPr>
        <w:pStyle w:val="Default"/>
        <w:ind w:left="1080"/>
        <w:rPr>
          <w:sz w:val="20"/>
          <w:szCs w:val="20"/>
        </w:rPr>
      </w:pPr>
      <w:r>
        <w:rPr>
          <w:sz w:val="20"/>
          <w:szCs w:val="20"/>
        </w:rPr>
        <w:t>The Submission shall include the Application as a single PDF or multiple PDFs. Failure to provide the Application in the correct format may result in DHHS being unable to read or open the Application and thus rejecting it without evaluation.</w:t>
      </w:r>
    </w:p>
    <w:p w14:paraId="66370B07" w14:textId="77777777" w:rsidR="001414A5" w:rsidRDefault="001414A5" w:rsidP="001414A5">
      <w:pPr>
        <w:pStyle w:val="Default"/>
        <w:ind w:left="1080"/>
        <w:rPr>
          <w:sz w:val="20"/>
          <w:szCs w:val="20"/>
        </w:rPr>
      </w:pPr>
    </w:p>
    <w:p w14:paraId="68AEF09E" w14:textId="77777777" w:rsidR="001414A5" w:rsidRDefault="001414A5" w:rsidP="001414A5">
      <w:pPr>
        <w:pStyle w:val="Default"/>
        <w:ind w:left="1080"/>
        <w:rPr>
          <w:sz w:val="20"/>
          <w:szCs w:val="20"/>
        </w:rPr>
      </w:pPr>
      <w:r>
        <w:rPr>
          <w:sz w:val="20"/>
          <w:szCs w:val="20"/>
        </w:rPr>
        <w:t>The applicant should clearly identify the uploaded response files. To assist in identification please use the following naming conventions:</w:t>
      </w:r>
    </w:p>
    <w:p w14:paraId="1A51DEE1" w14:textId="77777777" w:rsidR="001414A5" w:rsidRDefault="001414A5" w:rsidP="001414A5">
      <w:pPr>
        <w:pStyle w:val="Default"/>
        <w:ind w:left="1080"/>
        <w:rPr>
          <w:sz w:val="20"/>
          <w:szCs w:val="20"/>
        </w:rPr>
      </w:pPr>
    </w:p>
    <w:p w14:paraId="51E00C6B" w14:textId="77777777" w:rsidR="001414A5" w:rsidRPr="00671230" w:rsidRDefault="001414A5" w:rsidP="001414A5">
      <w:pPr>
        <w:pStyle w:val="Default"/>
        <w:ind w:left="1080"/>
        <w:rPr>
          <w:b/>
          <w:bCs/>
          <w:sz w:val="20"/>
          <w:szCs w:val="20"/>
        </w:rPr>
      </w:pPr>
      <w:r w:rsidRPr="00671230">
        <w:rPr>
          <w:b/>
          <w:bCs/>
          <w:sz w:val="20"/>
          <w:szCs w:val="20"/>
        </w:rPr>
        <w:t>RFAXXX ABC Company</w:t>
      </w:r>
    </w:p>
    <w:p w14:paraId="1B4944EF" w14:textId="77777777" w:rsidR="001414A5" w:rsidRDefault="001414A5" w:rsidP="001414A5">
      <w:pPr>
        <w:pStyle w:val="Default"/>
        <w:ind w:left="1080"/>
        <w:rPr>
          <w:sz w:val="20"/>
          <w:szCs w:val="20"/>
        </w:rPr>
      </w:pPr>
    </w:p>
    <w:p w14:paraId="64E6330E" w14:textId="77777777" w:rsidR="001414A5" w:rsidRDefault="001414A5" w:rsidP="001414A5">
      <w:pPr>
        <w:pStyle w:val="Default"/>
        <w:ind w:left="1080"/>
        <w:rPr>
          <w:sz w:val="20"/>
          <w:szCs w:val="20"/>
        </w:rPr>
      </w:pPr>
      <w:r>
        <w:rPr>
          <w:color w:val="auto"/>
          <w:sz w:val="20"/>
          <w:szCs w:val="20"/>
        </w:rPr>
        <w:t xml:space="preserve">If multiple files are submitted for one funding opportunity, add number of files to file names: </w:t>
      </w:r>
    </w:p>
    <w:p w14:paraId="6E417CB2" w14:textId="77777777" w:rsidR="001414A5" w:rsidRDefault="001414A5" w:rsidP="001414A5">
      <w:pPr>
        <w:pStyle w:val="Default"/>
        <w:ind w:left="1080"/>
        <w:rPr>
          <w:sz w:val="20"/>
          <w:szCs w:val="20"/>
        </w:rPr>
      </w:pPr>
    </w:p>
    <w:p w14:paraId="6159A5FC" w14:textId="77777777" w:rsidR="001414A5" w:rsidRDefault="001414A5" w:rsidP="001414A5">
      <w:pPr>
        <w:pStyle w:val="Default"/>
        <w:ind w:left="1080"/>
        <w:rPr>
          <w:sz w:val="20"/>
          <w:szCs w:val="20"/>
        </w:rPr>
      </w:pPr>
      <w:r>
        <w:rPr>
          <w:b/>
          <w:bCs/>
          <w:color w:val="auto"/>
          <w:sz w:val="20"/>
          <w:szCs w:val="20"/>
        </w:rPr>
        <w:t xml:space="preserve">RFAXXXX ABC Company File 1 of 2 </w:t>
      </w:r>
    </w:p>
    <w:p w14:paraId="47418EFC" w14:textId="77777777" w:rsidR="001414A5" w:rsidRDefault="001414A5" w:rsidP="001414A5">
      <w:pPr>
        <w:pStyle w:val="Default"/>
        <w:ind w:left="1080"/>
        <w:rPr>
          <w:sz w:val="20"/>
          <w:szCs w:val="20"/>
        </w:rPr>
      </w:pPr>
    </w:p>
    <w:p w14:paraId="39173C9A" w14:textId="77777777" w:rsidR="001414A5" w:rsidRPr="00E27DB5" w:rsidRDefault="001414A5" w:rsidP="001414A5">
      <w:pPr>
        <w:pStyle w:val="Default"/>
        <w:ind w:left="1080"/>
        <w:rPr>
          <w:sz w:val="20"/>
          <w:szCs w:val="20"/>
        </w:rPr>
      </w:pPr>
      <w:r>
        <w:rPr>
          <w:color w:val="auto"/>
          <w:sz w:val="20"/>
          <w:szCs w:val="20"/>
        </w:rPr>
        <w:t xml:space="preserve">If multiple responses are received, DHHS will retain only the most recently submitted response. It is the applicant’s responsibility to submit the response by the date and time indicated in the Schedule of </w:t>
      </w:r>
      <w:r>
        <w:rPr>
          <w:color w:val="auto"/>
          <w:sz w:val="20"/>
          <w:szCs w:val="20"/>
        </w:rPr>
        <w:lastRenderedPageBreak/>
        <w:t xml:space="preserve">Events. Electronic responses must be received by DHHS by the date and time of the due date per the Schedule of Events. No late responses will be accepted. </w:t>
      </w:r>
    </w:p>
    <w:p w14:paraId="4B7CBEBB" w14:textId="77777777" w:rsidR="001414A5" w:rsidRDefault="001414A5" w:rsidP="001414A5">
      <w:pPr>
        <w:pStyle w:val="Default"/>
        <w:rPr>
          <w:color w:val="auto"/>
          <w:sz w:val="20"/>
          <w:szCs w:val="20"/>
        </w:rPr>
      </w:pPr>
    </w:p>
    <w:p w14:paraId="0BADDD29" w14:textId="77777777" w:rsidR="001414A5" w:rsidRPr="003D2EA1" w:rsidRDefault="001414A5" w:rsidP="00CF3267">
      <w:pPr>
        <w:pStyle w:val="Default"/>
        <w:numPr>
          <w:ilvl w:val="0"/>
          <w:numId w:val="15"/>
        </w:numPr>
        <w:rPr>
          <w:b/>
          <w:bCs/>
          <w:color w:val="auto"/>
          <w:sz w:val="20"/>
          <w:szCs w:val="20"/>
          <w:u w:val="single"/>
        </w:rPr>
      </w:pPr>
      <w:r w:rsidRPr="003D2EA1">
        <w:rPr>
          <w:b/>
          <w:bCs/>
          <w:color w:val="auto"/>
          <w:sz w:val="20"/>
          <w:szCs w:val="20"/>
          <w:u w:val="single"/>
        </w:rPr>
        <w:t xml:space="preserve"> Email Response:</w:t>
      </w:r>
    </w:p>
    <w:p w14:paraId="280A1D7A" w14:textId="77777777" w:rsidR="001414A5" w:rsidRDefault="001414A5" w:rsidP="001414A5">
      <w:pPr>
        <w:pStyle w:val="Default"/>
        <w:ind w:left="1080"/>
        <w:rPr>
          <w:color w:val="auto"/>
          <w:sz w:val="20"/>
          <w:szCs w:val="20"/>
        </w:rPr>
      </w:pPr>
      <w:r>
        <w:rPr>
          <w:color w:val="auto"/>
          <w:sz w:val="20"/>
          <w:szCs w:val="20"/>
        </w:rPr>
        <w:t xml:space="preserve">Applicants may submit their response electronically to the State of Nebraska Office of Procurement and Grants at </w:t>
      </w:r>
      <w:hyperlink r:id="rId15" w:history="1">
        <w:r w:rsidRPr="003F4A22">
          <w:rPr>
            <w:rStyle w:val="Hyperlink"/>
            <w:sz w:val="20"/>
            <w:szCs w:val="20"/>
          </w:rPr>
          <w:t>dhhs.grants@nebraska.gov</w:t>
        </w:r>
      </w:hyperlink>
    </w:p>
    <w:p w14:paraId="271991E9" w14:textId="77777777" w:rsidR="001414A5" w:rsidRDefault="001414A5" w:rsidP="001414A5">
      <w:pPr>
        <w:pStyle w:val="Default"/>
        <w:ind w:left="1080"/>
        <w:rPr>
          <w:color w:val="auto"/>
          <w:sz w:val="20"/>
          <w:szCs w:val="20"/>
        </w:rPr>
      </w:pPr>
    </w:p>
    <w:p w14:paraId="1AFF6127" w14:textId="77777777" w:rsidR="001414A5" w:rsidRDefault="001414A5" w:rsidP="001414A5">
      <w:pPr>
        <w:pStyle w:val="Default"/>
        <w:ind w:left="1080"/>
        <w:rPr>
          <w:color w:val="auto"/>
          <w:sz w:val="20"/>
          <w:szCs w:val="20"/>
        </w:rPr>
      </w:pPr>
      <w:r>
        <w:rPr>
          <w:color w:val="auto"/>
          <w:sz w:val="20"/>
          <w:szCs w:val="20"/>
        </w:rPr>
        <w:t xml:space="preserve">The Department assumes no liability for assuring accurate/complete e-mail transmission and receipt.  Application submission emails that are successfully received by the </w:t>
      </w:r>
      <w:hyperlink r:id="rId16" w:history="1">
        <w:r w:rsidRPr="003F4A22">
          <w:rPr>
            <w:rStyle w:val="Hyperlink"/>
            <w:sz w:val="20"/>
            <w:szCs w:val="20"/>
          </w:rPr>
          <w:t>dhhs.grants@nebraska.gov</w:t>
        </w:r>
      </w:hyperlink>
      <w:r>
        <w:rPr>
          <w:color w:val="auto"/>
          <w:sz w:val="20"/>
          <w:szCs w:val="20"/>
        </w:rPr>
        <w:t xml:space="preserve"> inbox will receive an automatic reply stating as such.</w:t>
      </w:r>
    </w:p>
    <w:p w14:paraId="523ECFE9" w14:textId="77777777" w:rsidR="001414A5" w:rsidRDefault="001414A5" w:rsidP="001414A5">
      <w:pPr>
        <w:pStyle w:val="Default"/>
        <w:ind w:left="1080"/>
        <w:rPr>
          <w:color w:val="auto"/>
          <w:sz w:val="20"/>
          <w:szCs w:val="20"/>
        </w:rPr>
      </w:pPr>
    </w:p>
    <w:p w14:paraId="4EBB0711" w14:textId="77777777" w:rsidR="001414A5" w:rsidRDefault="001414A5" w:rsidP="001414A5">
      <w:pPr>
        <w:pStyle w:val="Default"/>
        <w:ind w:left="1080"/>
        <w:rPr>
          <w:color w:val="auto"/>
          <w:sz w:val="20"/>
          <w:szCs w:val="20"/>
        </w:rPr>
      </w:pPr>
      <w:r>
        <w:rPr>
          <w:color w:val="auto"/>
          <w:sz w:val="20"/>
          <w:szCs w:val="20"/>
        </w:rPr>
        <w:t>E-mails containing links to file sharing sites or online file repositories will not be accepted as submissions.  Only e-mail application submissions that have requested files attached will be accepted.</w:t>
      </w:r>
    </w:p>
    <w:p w14:paraId="780B06D1" w14:textId="77777777" w:rsidR="001414A5" w:rsidRDefault="001414A5" w:rsidP="001414A5">
      <w:pPr>
        <w:pStyle w:val="Default"/>
        <w:ind w:left="1080"/>
        <w:rPr>
          <w:color w:val="auto"/>
          <w:sz w:val="20"/>
          <w:szCs w:val="20"/>
        </w:rPr>
      </w:pPr>
    </w:p>
    <w:p w14:paraId="5A11727D" w14:textId="77777777" w:rsidR="001414A5" w:rsidRDefault="001414A5" w:rsidP="001414A5">
      <w:pPr>
        <w:pStyle w:val="Default"/>
        <w:ind w:left="1080"/>
        <w:rPr>
          <w:color w:val="auto"/>
          <w:sz w:val="20"/>
          <w:szCs w:val="20"/>
        </w:rPr>
      </w:pPr>
      <w:r>
        <w:rPr>
          <w:color w:val="auto"/>
          <w:sz w:val="20"/>
          <w:szCs w:val="20"/>
        </w:rPr>
        <w:t>Encrypted e-mails received which require opening attachments and logging into a propriety system will not be accepted as submissions. It is the Applicant’s responsibility to check with its organization’s information technology team to ensure that security settings will not encrypt its application submission.</w:t>
      </w:r>
    </w:p>
    <w:p w14:paraId="6A621B45" w14:textId="77777777" w:rsidR="001414A5" w:rsidRDefault="001414A5" w:rsidP="001414A5">
      <w:pPr>
        <w:pStyle w:val="Default"/>
        <w:ind w:left="1080"/>
        <w:rPr>
          <w:color w:val="auto"/>
          <w:sz w:val="20"/>
          <w:szCs w:val="20"/>
        </w:rPr>
      </w:pPr>
    </w:p>
    <w:p w14:paraId="50BD1B8E" w14:textId="77777777" w:rsidR="001414A5" w:rsidRDefault="001414A5" w:rsidP="001414A5">
      <w:pPr>
        <w:pStyle w:val="Default"/>
        <w:ind w:left="1080"/>
        <w:rPr>
          <w:b/>
          <w:bCs/>
          <w:color w:val="auto"/>
          <w:sz w:val="20"/>
          <w:szCs w:val="20"/>
        </w:rPr>
      </w:pPr>
      <w:r>
        <w:rPr>
          <w:color w:val="auto"/>
          <w:sz w:val="20"/>
          <w:szCs w:val="20"/>
        </w:rPr>
        <w:t xml:space="preserve">File size limits are 25MB per email. Applicants may submit files across multiple emails, as necessary, due to file size concerns. All emails and files must be received by the due date as described in </w:t>
      </w:r>
      <w:r>
        <w:rPr>
          <w:b/>
          <w:bCs/>
          <w:color w:val="auto"/>
          <w:sz w:val="20"/>
          <w:szCs w:val="20"/>
        </w:rPr>
        <w:t>Section 3.2, Schedule of Events.</w:t>
      </w:r>
    </w:p>
    <w:p w14:paraId="01D6E93C" w14:textId="77777777" w:rsidR="001414A5" w:rsidRDefault="001414A5" w:rsidP="001414A5">
      <w:pPr>
        <w:pStyle w:val="Default"/>
        <w:ind w:left="1080"/>
        <w:rPr>
          <w:color w:val="auto"/>
          <w:sz w:val="20"/>
          <w:szCs w:val="20"/>
        </w:rPr>
      </w:pPr>
    </w:p>
    <w:p w14:paraId="2CBE63B0" w14:textId="77777777" w:rsidR="001414A5" w:rsidRDefault="001414A5" w:rsidP="001414A5">
      <w:pPr>
        <w:pStyle w:val="Default"/>
        <w:ind w:left="1080"/>
        <w:rPr>
          <w:sz w:val="20"/>
          <w:szCs w:val="20"/>
        </w:rPr>
      </w:pPr>
      <w:r>
        <w:rPr>
          <w:sz w:val="20"/>
          <w:szCs w:val="20"/>
        </w:rPr>
        <w:t>Applicants are to insert the following subject line of their e-mail submission:</w:t>
      </w:r>
    </w:p>
    <w:p w14:paraId="1F0315F5" w14:textId="77777777" w:rsidR="001414A5" w:rsidRDefault="001414A5" w:rsidP="001414A5">
      <w:pPr>
        <w:pStyle w:val="Default"/>
        <w:ind w:left="1080"/>
        <w:rPr>
          <w:sz w:val="20"/>
          <w:szCs w:val="20"/>
        </w:rPr>
      </w:pPr>
    </w:p>
    <w:p w14:paraId="546E1944" w14:textId="194DEF75" w:rsidR="001414A5" w:rsidRPr="00671230" w:rsidRDefault="001414A5" w:rsidP="001414A5">
      <w:pPr>
        <w:pStyle w:val="Default"/>
        <w:ind w:left="1080"/>
        <w:rPr>
          <w:b/>
          <w:bCs/>
          <w:sz w:val="20"/>
          <w:szCs w:val="20"/>
        </w:rPr>
      </w:pPr>
      <w:r w:rsidRPr="00671230">
        <w:rPr>
          <w:b/>
          <w:bCs/>
          <w:sz w:val="20"/>
          <w:szCs w:val="20"/>
        </w:rPr>
        <w:t>RFA</w:t>
      </w:r>
      <w:r w:rsidR="00AC0766">
        <w:rPr>
          <w:b/>
          <w:bCs/>
          <w:sz w:val="20"/>
          <w:szCs w:val="20"/>
        </w:rPr>
        <w:t xml:space="preserve"> R-3891</w:t>
      </w:r>
      <w:r w:rsidRPr="00671230">
        <w:rPr>
          <w:b/>
          <w:bCs/>
          <w:sz w:val="20"/>
          <w:szCs w:val="20"/>
        </w:rPr>
        <w:t xml:space="preserve"> ABC Company</w:t>
      </w:r>
    </w:p>
    <w:p w14:paraId="1ECC2790" w14:textId="77777777" w:rsidR="001414A5" w:rsidRDefault="001414A5" w:rsidP="001414A5">
      <w:pPr>
        <w:pStyle w:val="Default"/>
        <w:ind w:left="1080"/>
        <w:rPr>
          <w:sz w:val="20"/>
          <w:szCs w:val="20"/>
        </w:rPr>
      </w:pPr>
    </w:p>
    <w:p w14:paraId="19167B55" w14:textId="4B793E25" w:rsidR="001414A5" w:rsidRDefault="001414A5" w:rsidP="001414A5">
      <w:pPr>
        <w:pStyle w:val="Default"/>
        <w:ind w:left="1080"/>
        <w:rPr>
          <w:sz w:val="20"/>
          <w:szCs w:val="20"/>
        </w:rPr>
      </w:pPr>
      <w:r>
        <w:rPr>
          <w:color w:val="auto"/>
          <w:sz w:val="20"/>
          <w:szCs w:val="20"/>
        </w:rPr>
        <w:t xml:space="preserve">If multiple emails are submitted for one funding opportunity, add number of emails to </w:t>
      </w:r>
      <w:r w:rsidR="007C4AD2">
        <w:rPr>
          <w:color w:val="auto"/>
          <w:sz w:val="20"/>
          <w:szCs w:val="20"/>
        </w:rPr>
        <w:t>the email</w:t>
      </w:r>
      <w:r>
        <w:rPr>
          <w:color w:val="auto"/>
          <w:sz w:val="20"/>
          <w:szCs w:val="20"/>
        </w:rPr>
        <w:t xml:space="preserve"> subject line: </w:t>
      </w:r>
    </w:p>
    <w:p w14:paraId="0E863251" w14:textId="77777777" w:rsidR="001414A5" w:rsidRDefault="001414A5" w:rsidP="001414A5">
      <w:pPr>
        <w:pStyle w:val="Default"/>
        <w:ind w:left="1080"/>
        <w:rPr>
          <w:sz w:val="20"/>
          <w:szCs w:val="20"/>
        </w:rPr>
      </w:pPr>
    </w:p>
    <w:p w14:paraId="4D44F703" w14:textId="5DE8235C" w:rsidR="001414A5" w:rsidRDefault="001414A5" w:rsidP="001414A5">
      <w:pPr>
        <w:pStyle w:val="Default"/>
        <w:ind w:left="1080"/>
        <w:rPr>
          <w:sz w:val="20"/>
          <w:szCs w:val="20"/>
        </w:rPr>
      </w:pPr>
      <w:r>
        <w:rPr>
          <w:b/>
          <w:bCs/>
          <w:color w:val="auto"/>
          <w:sz w:val="20"/>
          <w:szCs w:val="20"/>
        </w:rPr>
        <w:t>RFA</w:t>
      </w:r>
      <w:r w:rsidR="00AC0766">
        <w:rPr>
          <w:b/>
          <w:bCs/>
          <w:color w:val="auto"/>
          <w:sz w:val="20"/>
          <w:szCs w:val="20"/>
        </w:rPr>
        <w:t xml:space="preserve"> R-3891</w:t>
      </w:r>
      <w:r>
        <w:rPr>
          <w:b/>
          <w:bCs/>
          <w:color w:val="auto"/>
          <w:sz w:val="20"/>
          <w:szCs w:val="20"/>
        </w:rPr>
        <w:t xml:space="preserve"> ABC Company File 1 of 2 </w:t>
      </w:r>
    </w:p>
    <w:p w14:paraId="69C500A9" w14:textId="77777777" w:rsidR="001414A5" w:rsidRDefault="001414A5" w:rsidP="001414A5">
      <w:pPr>
        <w:pStyle w:val="Default"/>
        <w:ind w:left="1080"/>
        <w:rPr>
          <w:sz w:val="20"/>
          <w:szCs w:val="20"/>
        </w:rPr>
      </w:pPr>
    </w:p>
    <w:p w14:paraId="45B733AD" w14:textId="77777777" w:rsidR="001414A5" w:rsidRPr="00E27DB5" w:rsidRDefault="001414A5" w:rsidP="001414A5">
      <w:pPr>
        <w:pStyle w:val="Default"/>
        <w:ind w:left="1080"/>
        <w:rPr>
          <w:sz w:val="20"/>
          <w:szCs w:val="20"/>
        </w:rPr>
      </w:pPr>
      <w:r>
        <w:rPr>
          <w:color w:val="auto"/>
          <w:sz w:val="20"/>
          <w:szCs w:val="20"/>
        </w:rPr>
        <w:t xml:space="preserve">If multiple responses are received, DHHS will retain only the most recently submitted response. It is the applicant’s responsibility to submit the response by the date and time indicated in the Schedule of Events. Electronic responses must be received by DHHS by the date and time of the due date per the Schedule of Events. No late responses will be accepted. </w:t>
      </w:r>
    </w:p>
    <w:p w14:paraId="20465D59" w14:textId="77777777" w:rsidR="001414A5" w:rsidRPr="00671230" w:rsidRDefault="001414A5" w:rsidP="001414A5">
      <w:pPr>
        <w:pStyle w:val="Default"/>
        <w:ind w:left="1080"/>
        <w:rPr>
          <w:color w:val="auto"/>
          <w:sz w:val="20"/>
          <w:szCs w:val="20"/>
        </w:rPr>
      </w:pPr>
    </w:p>
    <w:p w14:paraId="4677EF95" w14:textId="77777777" w:rsidR="001414A5" w:rsidRDefault="001414A5" w:rsidP="00CF3267">
      <w:pPr>
        <w:pStyle w:val="Default"/>
        <w:numPr>
          <w:ilvl w:val="0"/>
          <w:numId w:val="15"/>
        </w:numPr>
        <w:rPr>
          <w:color w:val="auto"/>
          <w:sz w:val="20"/>
          <w:szCs w:val="20"/>
        </w:rPr>
      </w:pPr>
      <w:r w:rsidRPr="003D2EA1">
        <w:rPr>
          <w:b/>
          <w:bCs/>
          <w:color w:val="auto"/>
          <w:sz w:val="20"/>
          <w:szCs w:val="20"/>
          <w:u w:val="single"/>
        </w:rPr>
        <w:t>Physical Mailing Response</w:t>
      </w:r>
      <w:r>
        <w:rPr>
          <w:color w:val="auto"/>
          <w:sz w:val="20"/>
          <w:szCs w:val="20"/>
        </w:rPr>
        <w:t xml:space="preserve">: </w:t>
      </w:r>
    </w:p>
    <w:p w14:paraId="022EEF37" w14:textId="77777777" w:rsidR="001414A5" w:rsidRDefault="001414A5" w:rsidP="001414A5">
      <w:pPr>
        <w:pStyle w:val="Default"/>
        <w:rPr>
          <w:color w:val="auto"/>
          <w:sz w:val="20"/>
          <w:szCs w:val="20"/>
        </w:rPr>
      </w:pPr>
    </w:p>
    <w:p w14:paraId="5D9BBA6A" w14:textId="77777777" w:rsidR="001414A5" w:rsidRDefault="001414A5" w:rsidP="001414A5">
      <w:pPr>
        <w:pStyle w:val="Default"/>
        <w:ind w:left="1080"/>
        <w:rPr>
          <w:color w:val="auto"/>
          <w:sz w:val="20"/>
          <w:szCs w:val="20"/>
        </w:rPr>
      </w:pPr>
      <w:r w:rsidRPr="00E27DB5">
        <w:rPr>
          <w:b/>
          <w:bCs/>
          <w:color w:val="auto"/>
          <w:sz w:val="20"/>
          <w:szCs w:val="20"/>
        </w:rPr>
        <w:t>Option 1.</w:t>
      </w:r>
      <w:r>
        <w:rPr>
          <w:color w:val="auto"/>
          <w:sz w:val="20"/>
          <w:szCs w:val="20"/>
        </w:rPr>
        <w:t xml:space="preserve"> Submission directly to the POC via United States Postal Service mail. The Application shall be sent to the POC’s address listed above in Point of Contact, Section 3.1. The Application itself shall remain sealed and shall not be opened until the beginning of the Application Review Period. </w:t>
      </w:r>
    </w:p>
    <w:p w14:paraId="3A4B5F82" w14:textId="77777777" w:rsidR="001414A5" w:rsidRDefault="001414A5" w:rsidP="001414A5">
      <w:pPr>
        <w:pStyle w:val="Default"/>
        <w:ind w:left="1080"/>
        <w:rPr>
          <w:color w:val="auto"/>
          <w:sz w:val="20"/>
          <w:szCs w:val="20"/>
        </w:rPr>
      </w:pPr>
    </w:p>
    <w:p w14:paraId="789BD763" w14:textId="643E4808" w:rsidR="001414A5" w:rsidRDefault="001414A5" w:rsidP="001414A5">
      <w:pPr>
        <w:pStyle w:val="Default"/>
        <w:ind w:left="1080"/>
        <w:rPr>
          <w:color w:val="auto"/>
          <w:sz w:val="20"/>
          <w:szCs w:val="20"/>
        </w:rPr>
      </w:pPr>
      <w:r w:rsidRPr="00E27DB5">
        <w:rPr>
          <w:b/>
          <w:bCs/>
          <w:color w:val="auto"/>
          <w:sz w:val="20"/>
          <w:szCs w:val="20"/>
        </w:rPr>
        <w:t>Option 2</w:t>
      </w:r>
      <w:r>
        <w:rPr>
          <w:color w:val="auto"/>
          <w:sz w:val="20"/>
          <w:szCs w:val="20"/>
        </w:rPr>
        <w:t xml:space="preserve">. </w:t>
      </w:r>
      <w:r w:rsidR="007C4AD2">
        <w:rPr>
          <w:color w:val="auto"/>
          <w:sz w:val="20"/>
          <w:szCs w:val="20"/>
        </w:rPr>
        <w:t>Hand-delivered</w:t>
      </w:r>
      <w:r>
        <w:rPr>
          <w:color w:val="auto"/>
          <w:sz w:val="20"/>
          <w:szCs w:val="20"/>
        </w:rPr>
        <w:t xml:space="preserve"> responses or responses delivered by FedEx or UPS should be delivered to: </w:t>
      </w:r>
    </w:p>
    <w:p w14:paraId="0DA2F704" w14:textId="77777777" w:rsidR="001414A5" w:rsidRDefault="001414A5" w:rsidP="001414A5">
      <w:pPr>
        <w:pStyle w:val="Default"/>
        <w:ind w:left="1440"/>
        <w:rPr>
          <w:color w:val="auto"/>
          <w:sz w:val="20"/>
          <w:szCs w:val="20"/>
        </w:rPr>
      </w:pPr>
      <w:r>
        <w:rPr>
          <w:color w:val="auto"/>
          <w:sz w:val="20"/>
          <w:szCs w:val="20"/>
        </w:rPr>
        <w:t xml:space="preserve">ATTN: Office of Procurement and Grants </w:t>
      </w:r>
    </w:p>
    <w:p w14:paraId="3FEB0648" w14:textId="77777777" w:rsidR="001414A5" w:rsidRDefault="001414A5" w:rsidP="001414A5">
      <w:pPr>
        <w:pStyle w:val="Default"/>
        <w:ind w:left="1440"/>
        <w:rPr>
          <w:color w:val="auto"/>
          <w:sz w:val="20"/>
          <w:szCs w:val="20"/>
        </w:rPr>
      </w:pPr>
      <w:r>
        <w:rPr>
          <w:color w:val="auto"/>
          <w:sz w:val="20"/>
          <w:szCs w:val="20"/>
        </w:rPr>
        <w:t xml:space="preserve">DHHS - 3rd Floor Reception Desk </w:t>
      </w:r>
    </w:p>
    <w:p w14:paraId="365CC9FB" w14:textId="77777777" w:rsidR="001414A5" w:rsidRDefault="001414A5" w:rsidP="001414A5">
      <w:pPr>
        <w:pStyle w:val="Default"/>
        <w:ind w:left="1440"/>
        <w:rPr>
          <w:color w:val="auto"/>
          <w:sz w:val="20"/>
          <w:szCs w:val="20"/>
        </w:rPr>
      </w:pPr>
      <w:r>
        <w:rPr>
          <w:color w:val="auto"/>
          <w:sz w:val="20"/>
          <w:szCs w:val="20"/>
        </w:rPr>
        <w:t xml:space="preserve">301 Centennial Mall South </w:t>
      </w:r>
    </w:p>
    <w:p w14:paraId="20BD6326" w14:textId="77777777" w:rsidR="001414A5" w:rsidRDefault="001414A5" w:rsidP="001414A5">
      <w:pPr>
        <w:pStyle w:val="Default"/>
        <w:ind w:left="1440"/>
        <w:rPr>
          <w:color w:val="auto"/>
          <w:sz w:val="20"/>
          <w:szCs w:val="20"/>
        </w:rPr>
      </w:pPr>
      <w:r>
        <w:rPr>
          <w:color w:val="auto"/>
          <w:sz w:val="20"/>
          <w:szCs w:val="20"/>
        </w:rPr>
        <w:t xml:space="preserve">Lincoln, NE 68509 </w:t>
      </w:r>
    </w:p>
    <w:p w14:paraId="1C916ECA" w14:textId="77777777" w:rsidR="001414A5" w:rsidRDefault="001414A5" w:rsidP="001414A5">
      <w:pPr>
        <w:pStyle w:val="Default"/>
        <w:ind w:left="1440"/>
        <w:rPr>
          <w:color w:val="auto"/>
          <w:sz w:val="20"/>
          <w:szCs w:val="20"/>
        </w:rPr>
      </w:pPr>
    </w:p>
    <w:p w14:paraId="125407E3" w14:textId="77777777" w:rsidR="001414A5" w:rsidRDefault="001414A5" w:rsidP="001414A5">
      <w:pPr>
        <w:pStyle w:val="Default"/>
        <w:ind w:left="1080"/>
        <w:rPr>
          <w:color w:val="auto"/>
          <w:sz w:val="20"/>
          <w:szCs w:val="20"/>
        </w:rPr>
      </w:pPr>
      <w:r>
        <w:rPr>
          <w:color w:val="auto"/>
          <w:sz w:val="20"/>
          <w:szCs w:val="20"/>
        </w:rPr>
        <w:t xml:space="preserve">The Application itself shall remain sealed and shall not be opened until the beginning of the Application Review Period. </w:t>
      </w:r>
    </w:p>
    <w:p w14:paraId="3CBF5466" w14:textId="77777777" w:rsidR="001414A5" w:rsidRDefault="001414A5" w:rsidP="001414A5">
      <w:pPr>
        <w:pStyle w:val="Default"/>
        <w:ind w:left="1080"/>
        <w:rPr>
          <w:color w:val="auto"/>
          <w:sz w:val="20"/>
          <w:szCs w:val="20"/>
        </w:rPr>
      </w:pPr>
    </w:p>
    <w:p w14:paraId="1315AB18" w14:textId="77777777" w:rsidR="001414A5" w:rsidRDefault="001414A5" w:rsidP="00BC743C">
      <w:pPr>
        <w:pStyle w:val="Default"/>
        <w:rPr>
          <w:b/>
          <w:bCs/>
          <w:color w:val="auto"/>
          <w:sz w:val="20"/>
          <w:szCs w:val="20"/>
        </w:rPr>
      </w:pPr>
      <w:r>
        <w:rPr>
          <w:color w:val="auto"/>
          <w:sz w:val="20"/>
          <w:szCs w:val="20"/>
        </w:rPr>
        <w:t xml:space="preserve">Regardless of submission method, Applicants must use the forms supplied by DHHS in this RFA unless specifically otherwise indicated herein. All Applications must be received by the beginning of the Application Review Period, as stated in the </w:t>
      </w:r>
      <w:r>
        <w:rPr>
          <w:b/>
          <w:bCs/>
          <w:color w:val="auto"/>
          <w:sz w:val="20"/>
          <w:szCs w:val="20"/>
        </w:rPr>
        <w:t>Schedule of Events, Section 3.2.</w:t>
      </w:r>
    </w:p>
    <w:p w14:paraId="65E74223" w14:textId="77777777" w:rsidR="00E27DB5" w:rsidRPr="00E27DB5" w:rsidRDefault="00E27DB5" w:rsidP="00E27DB5">
      <w:pPr>
        <w:pStyle w:val="Default"/>
        <w:ind w:left="1080"/>
        <w:rPr>
          <w:color w:val="auto"/>
          <w:sz w:val="20"/>
          <w:szCs w:val="20"/>
        </w:rPr>
      </w:pPr>
    </w:p>
    <w:p w14:paraId="76E98FDE" w14:textId="16BA0336" w:rsidR="00205C7F" w:rsidRPr="008B044E" w:rsidRDefault="00205C7F" w:rsidP="00205C7F">
      <w:pPr>
        <w:pStyle w:val="Heading2"/>
      </w:pPr>
      <w:bookmarkStart w:id="25" w:name="_Toc182941935"/>
      <w:r w:rsidRPr="008B044E">
        <w:lastRenderedPageBreak/>
        <w:t>Form of Application Submission</w:t>
      </w:r>
      <w:bookmarkEnd w:id="25"/>
      <w:r w:rsidRPr="008B044E">
        <w:t xml:space="preserve"> </w:t>
      </w:r>
    </w:p>
    <w:p w14:paraId="569FB7DF" w14:textId="67560EA3" w:rsidR="0078716B" w:rsidRDefault="008B044E" w:rsidP="008B044E">
      <w:r>
        <w:t xml:space="preserve">Applications </w:t>
      </w:r>
      <w:r w:rsidR="00246C88">
        <w:t>do</w:t>
      </w:r>
      <w:r>
        <w:t xml:space="preserve"> not have a limit to the number of pages submitted, the font size or typeface, or margin format. We recommend using Arial 12 (twelve) point font with a 1 (one) inch margin; however, this is not a requirement.  Applications shall be submitted as a single Portable Document Format (PDF) or multiple PDFs. Additional information for each form can be found in Table </w:t>
      </w:r>
      <w:r w:rsidR="00246C88">
        <w:t>3</w:t>
      </w:r>
      <w:r>
        <w:t xml:space="preserve">. Required forms are provided by DHHS as part of this RFA and are noted below: </w:t>
      </w:r>
    </w:p>
    <w:p w14:paraId="62FC3355" w14:textId="57A78AD7" w:rsidR="008B044E" w:rsidRDefault="008B044E" w:rsidP="008B044E">
      <w:pPr>
        <w:pStyle w:val="Caption"/>
        <w:keepNext/>
      </w:pPr>
      <w:r>
        <w:t xml:space="preserve">Table </w:t>
      </w:r>
      <w:r>
        <w:fldChar w:fldCharType="begin"/>
      </w:r>
      <w:r>
        <w:instrText xml:space="preserve"> SEQ Table \* ARABIC </w:instrText>
      </w:r>
      <w:r>
        <w:fldChar w:fldCharType="separate"/>
      </w:r>
      <w:r w:rsidR="00C25D1A">
        <w:rPr>
          <w:noProof/>
        </w:rPr>
        <w:t>3</w:t>
      </w:r>
      <w:r>
        <w:fldChar w:fldCharType="end"/>
      </w:r>
    </w:p>
    <w:tbl>
      <w:tblPr>
        <w:tblStyle w:val="RFAStyle"/>
        <w:tblW w:w="9535" w:type="dxa"/>
        <w:tblLook w:val="04A0" w:firstRow="1" w:lastRow="0" w:firstColumn="1" w:lastColumn="0" w:noHBand="0" w:noVBand="1"/>
      </w:tblPr>
      <w:tblGrid>
        <w:gridCol w:w="2515"/>
        <w:gridCol w:w="3870"/>
        <w:gridCol w:w="3150"/>
      </w:tblGrid>
      <w:tr w:rsidR="00B91BC3" w:rsidRPr="00270D8D" w14:paraId="5F900331" w14:textId="77777777" w:rsidTr="008E1EA2">
        <w:trPr>
          <w:cnfStyle w:val="000000100000" w:firstRow="0" w:lastRow="0" w:firstColumn="0" w:lastColumn="0" w:oddVBand="0" w:evenVBand="0" w:oddHBand="1" w:evenHBand="0" w:firstRowFirstColumn="0" w:firstRowLastColumn="0" w:lastRowFirstColumn="0" w:lastRowLastColumn="0"/>
        </w:trPr>
        <w:tc>
          <w:tcPr>
            <w:tcW w:w="9535" w:type="dxa"/>
            <w:gridSpan w:val="3"/>
          </w:tcPr>
          <w:p w14:paraId="237F23E0" w14:textId="2094F972" w:rsidR="00B91BC3" w:rsidRPr="00B91BC3" w:rsidRDefault="00B91BC3" w:rsidP="00CB0C58">
            <w:pPr>
              <w:pStyle w:val="ListParagraph"/>
              <w:ind w:left="0"/>
              <w:jc w:val="center"/>
              <w:rPr>
                <w:b/>
                <w:bCs/>
                <w:sz w:val="24"/>
                <w:szCs w:val="24"/>
              </w:rPr>
            </w:pPr>
            <w:r>
              <w:rPr>
                <w:b/>
                <w:bCs/>
                <w:sz w:val="24"/>
                <w:szCs w:val="24"/>
              </w:rPr>
              <w:t>Application Requirements</w:t>
            </w:r>
          </w:p>
        </w:tc>
      </w:tr>
      <w:tr w:rsidR="0078716B" w:rsidRPr="00270D8D" w14:paraId="6EE8EC17" w14:textId="77777777" w:rsidTr="005D1C8A">
        <w:tc>
          <w:tcPr>
            <w:tcW w:w="2515" w:type="dxa"/>
          </w:tcPr>
          <w:p w14:paraId="485DC638" w14:textId="77777777" w:rsidR="0078716B" w:rsidRPr="004E2A43" w:rsidRDefault="0078716B" w:rsidP="008E1EA2">
            <w:pPr>
              <w:pStyle w:val="ListParagraph"/>
              <w:ind w:left="0"/>
              <w:rPr>
                <w:b/>
                <w:bCs/>
              </w:rPr>
            </w:pPr>
            <w:r w:rsidRPr="004E2A43">
              <w:rPr>
                <w:b/>
                <w:bCs/>
              </w:rPr>
              <w:t>Submission Requirement</w:t>
            </w:r>
          </w:p>
        </w:tc>
        <w:tc>
          <w:tcPr>
            <w:tcW w:w="3870" w:type="dxa"/>
          </w:tcPr>
          <w:p w14:paraId="508A34E0" w14:textId="77777777" w:rsidR="0078716B" w:rsidRPr="004E2A43" w:rsidRDefault="0078716B" w:rsidP="008E1EA2">
            <w:pPr>
              <w:pStyle w:val="ListParagraph"/>
              <w:ind w:left="0"/>
              <w:rPr>
                <w:b/>
                <w:bCs/>
              </w:rPr>
            </w:pPr>
            <w:r w:rsidRPr="004E2A43">
              <w:rPr>
                <w:b/>
                <w:bCs/>
              </w:rPr>
              <w:t>Required Content</w:t>
            </w:r>
          </w:p>
        </w:tc>
        <w:tc>
          <w:tcPr>
            <w:tcW w:w="3150" w:type="dxa"/>
          </w:tcPr>
          <w:p w14:paraId="611B49BE" w14:textId="31006766" w:rsidR="0078716B" w:rsidRPr="004E2A43" w:rsidRDefault="0078716B" w:rsidP="00CB0C58">
            <w:pPr>
              <w:pStyle w:val="ListParagraph"/>
              <w:ind w:left="0"/>
              <w:jc w:val="center"/>
              <w:rPr>
                <w:b/>
                <w:bCs/>
              </w:rPr>
            </w:pPr>
            <w:r w:rsidRPr="004E2A43">
              <w:rPr>
                <w:b/>
                <w:bCs/>
              </w:rPr>
              <w:t xml:space="preserve">Required Form </w:t>
            </w:r>
            <w:r w:rsidR="00CB0C58" w:rsidRPr="004E2A43">
              <w:rPr>
                <w:b/>
                <w:bCs/>
              </w:rPr>
              <w:t>provided by DHHS</w:t>
            </w:r>
          </w:p>
        </w:tc>
      </w:tr>
      <w:tr w:rsidR="0078716B" w:rsidRPr="00270D8D" w14:paraId="7B0C7AB2" w14:textId="77777777" w:rsidTr="005D1C8A">
        <w:trPr>
          <w:cnfStyle w:val="000000100000" w:firstRow="0" w:lastRow="0" w:firstColumn="0" w:lastColumn="0" w:oddVBand="0" w:evenVBand="0" w:oddHBand="1" w:evenHBand="0" w:firstRowFirstColumn="0" w:firstRowLastColumn="0" w:lastRowFirstColumn="0" w:lastRowLastColumn="0"/>
        </w:trPr>
        <w:tc>
          <w:tcPr>
            <w:tcW w:w="2515" w:type="dxa"/>
          </w:tcPr>
          <w:p w14:paraId="78B62809" w14:textId="78DC0A75" w:rsidR="0078716B" w:rsidRPr="004E2A43" w:rsidRDefault="00CB0C58" w:rsidP="008E1EA2">
            <w:pPr>
              <w:pStyle w:val="ListParagraph"/>
              <w:ind w:left="0"/>
            </w:pPr>
            <w:r w:rsidRPr="004E2A43">
              <w:t xml:space="preserve">Form 1 - </w:t>
            </w:r>
            <w:r w:rsidR="0078716B" w:rsidRPr="004E2A43">
              <w:t>Cover Sheet</w:t>
            </w:r>
          </w:p>
        </w:tc>
        <w:tc>
          <w:tcPr>
            <w:tcW w:w="3870" w:type="dxa"/>
          </w:tcPr>
          <w:p w14:paraId="7F2AE0DE" w14:textId="3792CFA3" w:rsidR="0078716B" w:rsidRPr="004E2A43" w:rsidRDefault="0078716B" w:rsidP="008E1EA2">
            <w:pPr>
              <w:pStyle w:val="ListParagraph"/>
              <w:ind w:left="0"/>
            </w:pPr>
            <w:r w:rsidRPr="004E2A43">
              <w:t xml:space="preserve">Complete and signed per Section </w:t>
            </w:r>
            <w:r w:rsidR="00CB0C58" w:rsidRPr="004E2A43">
              <w:t>4.1</w:t>
            </w:r>
          </w:p>
        </w:tc>
        <w:tc>
          <w:tcPr>
            <w:tcW w:w="3150" w:type="dxa"/>
          </w:tcPr>
          <w:p w14:paraId="2B01B1BD" w14:textId="23F2985D" w:rsidR="0078716B" w:rsidRPr="004E2A43" w:rsidRDefault="00CB0C58" w:rsidP="00CB0C58">
            <w:pPr>
              <w:pStyle w:val="ListParagraph"/>
              <w:ind w:left="0"/>
              <w:jc w:val="center"/>
            </w:pPr>
            <w:r w:rsidRPr="004E2A43">
              <w:t>Yes</w:t>
            </w:r>
          </w:p>
        </w:tc>
      </w:tr>
      <w:tr w:rsidR="0078716B" w:rsidRPr="00270D8D" w14:paraId="510049E2" w14:textId="77777777" w:rsidTr="005D1C8A">
        <w:tc>
          <w:tcPr>
            <w:tcW w:w="2515" w:type="dxa"/>
          </w:tcPr>
          <w:p w14:paraId="28CBF31B" w14:textId="0CF887E1" w:rsidR="0078716B" w:rsidRPr="004E2A43" w:rsidRDefault="00CB0C58" w:rsidP="008E1EA2">
            <w:pPr>
              <w:pStyle w:val="ListParagraph"/>
              <w:ind w:left="0"/>
            </w:pPr>
            <w:r w:rsidRPr="004E2A43">
              <w:t xml:space="preserve">Form 2 - </w:t>
            </w:r>
            <w:r w:rsidR="0078716B" w:rsidRPr="004E2A43">
              <w:t>Organizational Overview</w:t>
            </w:r>
          </w:p>
        </w:tc>
        <w:tc>
          <w:tcPr>
            <w:tcW w:w="3870" w:type="dxa"/>
          </w:tcPr>
          <w:p w14:paraId="333A10C7" w14:textId="7B8E9EC6" w:rsidR="0078716B" w:rsidRPr="004E2A43" w:rsidRDefault="00CB0C58" w:rsidP="008E1EA2">
            <w:pPr>
              <w:pStyle w:val="ListParagraph"/>
              <w:ind w:left="0"/>
            </w:pPr>
            <w:r w:rsidRPr="004E2A43">
              <w:t>See Section 4.2</w:t>
            </w:r>
          </w:p>
        </w:tc>
        <w:tc>
          <w:tcPr>
            <w:tcW w:w="3150" w:type="dxa"/>
          </w:tcPr>
          <w:p w14:paraId="55A25E16" w14:textId="017F08C0" w:rsidR="0078716B" w:rsidRPr="004E2A43" w:rsidRDefault="005D1C8A" w:rsidP="00CB0C58">
            <w:pPr>
              <w:pStyle w:val="ListParagraph"/>
              <w:ind w:left="0"/>
              <w:jc w:val="center"/>
            </w:pPr>
            <w:r>
              <w:t>Yes</w:t>
            </w:r>
          </w:p>
        </w:tc>
      </w:tr>
      <w:tr w:rsidR="0078716B" w:rsidRPr="00270D8D" w14:paraId="10DF0B00" w14:textId="77777777" w:rsidTr="005D1C8A">
        <w:trPr>
          <w:cnfStyle w:val="000000100000" w:firstRow="0" w:lastRow="0" w:firstColumn="0" w:lastColumn="0" w:oddVBand="0" w:evenVBand="0" w:oddHBand="1" w:evenHBand="0" w:firstRowFirstColumn="0" w:firstRowLastColumn="0" w:lastRowFirstColumn="0" w:lastRowLastColumn="0"/>
        </w:trPr>
        <w:tc>
          <w:tcPr>
            <w:tcW w:w="2515" w:type="dxa"/>
          </w:tcPr>
          <w:p w14:paraId="131F3F6B" w14:textId="10C4E68B" w:rsidR="0078716B" w:rsidRPr="004E2A43" w:rsidRDefault="00CB0C58" w:rsidP="008E1EA2">
            <w:pPr>
              <w:pStyle w:val="ListParagraph"/>
              <w:ind w:left="0"/>
            </w:pPr>
            <w:r w:rsidRPr="004E2A43">
              <w:t xml:space="preserve">Form 3 </w:t>
            </w:r>
            <w:r w:rsidR="00D86B89" w:rsidRPr="004E2A43">
              <w:t>–</w:t>
            </w:r>
            <w:r w:rsidRPr="004E2A43">
              <w:t xml:space="preserve"> </w:t>
            </w:r>
            <w:r w:rsidR="00D86B89" w:rsidRPr="004E2A43">
              <w:t>Work Plan</w:t>
            </w:r>
            <w:r w:rsidR="0078716B" w:rsidRPr="004E2A43">
              <w:t xml:space="preserve"> Template</w:t>
            </w:r>
            <w:r w:rsidR="00B91BC3">
              <w:t xml:space="preserve"> and Narrative</w:t>
            </w:r>
          </w:p>
        </w:tc>
        <w:tc>
          <w:tcPr>
            <w:tcW w:w="3870" w:type="dxa"/>
          </w:tcPr>
          <w:p w14:paraId="30D096F5" w14:textId="521C30DF" w:rsidR="0078716B" w:rsidRPr="004E2A43" w:rsidRDefault="00CB0C58" w:rsidP="008E1EA2">
            <w:pPr>
              <w:pStyle w:val="ListParagraph"/>
              <w:ind w:left="0"/>
            </w:pPr>
            <w:r w:rsidRPr="004E2A43">
              <w:t>See Section 4.3</w:t>
            </w:r>
          </w:p>
        </w:tc>
        <w:tc>
          <w:tcPr>
            <w:tcW w:w="3150" w:type="dxa"/>
          </w:tcPr>
          <w:p w14:paraId="4D3BF97D" w14:textId="1F9DAC87" w:rsidR="0078716B" w:rsidRPr="004E2A43" w:rsidRDefault="00CB0C58" w:rsidP="00CB0C58">
            <w:pPr>
              <w:pStyle w:val="ListParagraph"/>
              <w:ind w:left="0"/>
              <w:jc w:val="center"/>
            </w:pPr>
            <w:r w:rsidRPr="004E2A43">
              <w:t>Yes</w:t>
            </w:r>
          </w:p>
        </w:tc>
      </w:tr>
      <w:tr w:rsidR="0078716B" w:rsidRPr="00270D8D" w14:paraId="0F652F99" w14:textId="77777777" w:rsidTr="005D1C8A">
        <w:tc>
          <w:tcPr>
            <w:tcW w:w="2515" w:type="dxa"/>
          </w:tcPr>
          <w:p w14:paraId="52E3CF22" w14:textId="70C2E1AD" w:rsidR="0078716B" w:rsidRPr="004E2A43" w:rsidRDefault="00CB0C58" w:rsidP="008E1EA2">
            <w:pPr>
              <w:pStyle w:val="ListParagraph"/>
              <w:ind w:left="0"/>
            </w:pPr>
            <w:r w:rsidRPr="004E2A43">
              <w:t xml:space="preserve">Form 4 </w:t>
            </w:r>
            <w:r w:rsidR="00D86B89" w:rsidRPr="004E2A43">
              <w:t>–</w:t>
            </w:r>
            <w:r w:rsidRPr="004E2A43">
              <w:t xml:space="preserve"> </w:t>
            </w:r>
            <w:r w:rsidR="00D86B89" w:rsidRPr="004E2A43">
              <w:t xml:space="preserve">Budget </w:t>
            </w:r>
            <w:r w:rsidR="0078716B" w:rsidRPr="004E2A43">
              <w:t>Template</w:t>
            </w:r>
            <w:r w:rsidR="00B91BC3">
              <w:t xml:space="preserve"> and Narrative</w:t>
            </w:r>
          </w:p>
        </w:tc>
        <w:tc>
          <w:tcPr>
            <w:tcW w:w="3870" w:type="dxa"/>
          </w:tcPr>
          <w:p w14:paraId="088E3DB2" w14:textId="53E793F4" w:rsidR="0078716B" w:rsidRPr="004E2A43" w:rsidRDefault="00CB0C58" w:rsidP="008E1EA2">
            <w:pPr>
              <w:pStyle w:val="ListParagraph"/>
              <w:ind w:left="0"/>
            </w:pPr>
            <w:r w:rsidRPr="004E2A43">
              <w:t>See Section 4.4</w:t>
            </w:r>
          </w:p>
        </w:tc>
        <w:tc>
          <w:tcPr>
            <w:tcW w:w="3150" w:type="dxa"/>
          </w:tcPr>
          <w:p w14:paraId="53E1902F" w14:textId="1214FE32" w:rsidR="0078716B" w:rsidRPr="004E2A43" w:rsidRDefault="00D86B89" w:rsidP="00CB0C58">
            <w:pPr>
              <w:pStyle w:val="ListParagraph"/>
              <w:ind w:left="0"/>
              <w:jc w:val="center"/>
            </w:pPr>
            <w:r w:rsidRPr="004E2A43">
              <w:t>Yes</w:t>
            </w:r>
          </w:p>
        </w:tc>
      </w:tr>
      <w:tr w:rsidR="004E2A43" w:rsidRPr="00270D8D" w14:paraId="6413F0B9" w14:textId="77777777" w:rsidTr="005D1C8A">
        <w:trPr>
          <w:cnfStyle w:val="000000100000" w:firstRow="0" w:lastRow="0" w:firstColumn="0" w:lastColumn="0" w:oddVBand="0" w:evenVBand="0" w:oddHBand="1" w:evenHBand="0" w:firstRowFirstColumn="0" w:firstRowLastColumn="0" w:lastRowFirstColumn="0" w:lastRowLastColumn="0"/>
        </w:trPr>
        <w:tc>
          <w:tcPr>
            <w:tcW w:w="2515" w:type="dxa"/>
          </w:tcPr>
          <w:p w14:paraId="729599B6" w14:textId="69D51BDD" w:rsidR="004E2A43" w:rsidRPr="004E2A43" w:rsidRDefault="004E2A43" w:rsidP="008E1EA2">
            <w:pPr>
              <w:pStyle w:val="ListParagraph"/>
              <w:ind w:left="0"/>
            </w:pPr>
            <w:r w:rsidRPr="004E2A43">
              <w:t xml:space="preserve">Form 5 – </w:t>
            </w:r>
            <w:r w:rsidR="00B91BC3">
              <w:t>Submission Checklist</w:t>
            </w:r>
          </w:p>
        </w:tc>
        <w:tc>
          <w:tcPr>
            <w:tcW w:w="3870" w:type="dxa"/>
          </w:tcPr>
          <w:p w14:paraId="7036DDCA" w14:textId="4F77A818" w:rsidR="004E2A43" w:rsidRPr="004E2A43" w:rsidRDefault="00B91BC3" w:rsidP="008E1EA2">
            <w:pPr>
              <w:pStyle w:val="ListParagraph"/>
              <w:ind w:left="0"/>
            </w:pPr>
            <w:r>
              <w:t>See Section 4.6</w:t>
            </w:r>
          </w:p>
        </w:tc>
        <w:tc>
          <w:tcPr>
            <w:tcW w:w="3150" w:type="dxa"/>
          </w:tcPr>
          <w:p w14:paraId="03E78632" w14:textId="0EB24297" w:rsidR="004E2A43" w:rsidRPr="004E2A43" w:rsidRDefault="00B91BC3" w:rsidP="00CB0C58">
            <w:pPr>
              <w:pStyle w:val="ListParagraph"/>
              <w:ind w:left="0"/>
              <w:jc w:val="center"/>
            </w:pPr>
            <w:r>
              <w:t>Yes</w:t>
            </w:r>
          </w:p>
        </w:tc>
      </w:tr>
      <w:tr w:rsidR="00B91BC3" w:rsidRPr="00270D8D" w14:paraId="25F21D43" w14:textId="77777777" w:rsidTr="008E1EA2">
        <w:tc>
          <w:tcPr>
            <w:tcW w:w="9535" w:type="dxa"/>
            <w:gridSpan w:val="3"/>
          </w:tcPr>
          <w:p w14:paraId="20137812" w14:textId="7B08D18C" w:rsidR="00B91BC3" w:rsidRPr="00B91BC3" w:rsidRDefault="00B91BC3" w:rsidP="00CB0C58">
            <w:pPr>
              <w:pStyle w:val="ListParagraph"/>
              <w:ind w:left="0"/>
              <w:jc w:val="center"/>
              <w:rPr>
                <w:b/>
                <w:bCs/>
                <w:sz w:val="24"/>
                <w:szCs w:val="24"/>
              </w:rPr>
            </w:pPr>
            <w:r w:rsidRPr="00B91BC3">
              <w:rPr>
                <w:b/>
                <w:bCs/>
                <w:sz w:val="24"/>
                <w:szCs w:val="24"/>
              </w:rPr>
              <w:t>Additional Requirements</w:t>
            </w:r>
          </w:p>
        </w:tc>
      </w:tr>
      <w:tr w:rsidR="00B91BC3" w:rsidRPr="00270D8D" w14:paraId="286C9639" w14:textId="77777777" w:rsidTr="005D1C8A">
        <w:trPr>
          <w:cnfStyle w:val="000000100000" w:firstRow="0" w:lastRow="0" w:firstColumn="0" w:lastColumn="0" w:oddVBand="0" w:evenVBand="0" w:oddHBand="1" w:evenHBand="0" w:firstRowFirstColumn="0" w:firstRowLastColumn="0" w:lastRowFirstColumn="0" w:lastRowLastColumn="0"/>
        </w:trPr>
        <w:tc>
          <w:tcPr>
            <w:tcW w:w="2515" w:type="dxa"/>
            <w:vAlign w:val="center"/>
          </w:tcPr>
          <w:p w14:paraId="62E1A7FA" w14:textId="2EC07996" w:rsidR="00B91BC3" w:rsidRPr="00B91BC3" w:rsidRDefault="00B91BC3" w:rsidP="005D1C8A">
            <w:pPr>
              <w:pStyle w:val="ListParagraph"/>
              <w:ind w:left="0"/>
              <w:jc w:val="center"/>
              <w:rPr>
                <w:b/>
                <w:bCs/>
              </w:rPr>
            </w:pPr>
            <w:r w:rsidRPr="00B91BC3">
              <w:rPr>
                <w:b/>
                <w:bCs/>
              </w:rPr>
              <w:t>Requirement Content</w:t>
            </w:r>
          </w:p>
        </w:tc>
        <w:tc>
          <w:tcPr>
            <w:tcW w:w="7020" w:type="dxa"/>
            <w:gridSpan w:val="2"/>
            <w:vAlign w:val="center"/>
          </w:tcPr>
          <w:p w14:paraId="48EF8921" w14:textId="2B805969" w:rsidR="00B91BC3" w:rsidRPr="00B91BC3" w:rsidRDefault="00B91BC3" w:rsidP="005D1C8A">
            <w:pPr>
              <w:pStyle w:val="ListParagraph"/>
              <w:ind w:left="0"/>
              <w:jc w:val="center"/>
              <w:rPr>
                <w:b/>
                <w:bCs/>
              </w:rPr>
            </w:pPr>
            <w:r>
              <w:rPr>
                <w:b/>
                <w:bCs/>
              </w:rPr>
              <w:t>Important Details</w:t>
            </w:r>
          </w:p>
        </w:tc>
      </w:tr>
      <w:tr w:rsidR="00E82EB7" w:rsidRPr="00270D8D" w14:paraId="1E324708" w14:textId="77777777" w:rsidTr="005D1C8A">
        <w:tc>
          <w:tcPr>
            <w:tcW w:w="2515" w:type="dxa"/>
          </w:tcPr>
          <w:p w14:paraId="09F9C189" w14:textId="434EA2AE" w:rsidR="00E82EB7" w:rsidRDefault="00E82EB7" w:rsidP="00E82EB7">
            <w:pPr>
              <w:pStyle w:val="ListParagraph"/>
              <w:ind w:left="0"/>
            </w:pPr>
            <w:r>
              <w:t>Applicant Organization Chart</w:t>
            </w:r>
          </w:p>
        </w:tc>
        <w:tc>
          <w:tcPr>
            <w:tcW w:w="7020" w:type="dxa"/>
            <w:gridSpan w:val="2"/>
            <w:vAlign w:val="center"/>
          </w:tcPr>
          <w:p w14:paraId="4D82638F" w14:textId="3AC3D19E" w:rsidR="00E82EB7" w:rsidRPr="005D1C8A" w:rsidRDefault="00E82EB7" w:rsidP="00E82EB7">
            <w:pPr>
              <w:pStyle w:val="ListParagraph"/>
              <w:ind w:left="0"/>
            </w:pPr>
            <w:r w:rsidRPr="005D1C8A">
              <w:t>Applicant must provide a diagram displaying the structure of the Applicant’s organization.</w:t>
            </w:r>
          </w:p>
        </w:tc>
      </w:tr>
      <w:tr w:rsidR="00E82EB7" w:rsidRPr="00270D8D" w14:paraId="351F08D8" w14:textId="77777777" w:rsidTr="005D1C8A">
        <w:trPr>
          <w:cnfStyle w:val="000000100000" w:firstRow="0" w:lastRow="0" w:firstColumn="0" w:lastColumn="0" w:oddVBand="0" w:evenVBand="0" w:oddHBand="1" w:evenHBand="0" w:firstRowFirstColumn="0" w:firstRowLastColumn="0" w:lastRowFirstColumn="0" w:lastRowLastColumn="0"/>
        </w:trPr>
        <w:tc>
          <w:tcPr>
            <w:tcW w:w="2515" w:type="dxa"/>
          </w:tcPr>
          <w:p w14:paraId="324085CE" w14:textId="2214A9C6" w:rsidR="00E82EB7" w:rsidRPr="004E2A43" w:rsidRDefault="00E82EB7" w:rsidP="00E82EB7">
            <w:pPr>
              <w:pStyle w:val="ListParagraph"/>
              <w:ind w:left="0"/>
            </w:pPr>
            <w:r>
              <w:t>Certificate of Good Standing</w:t>
            </w:r>
          </w:p>
        </w:tc>
        <w:tc>
          <w:tcPr>
            <w:tcW w:w="7020" w:type="dxa"/>
            <w:gridSpan w:val="2"/>
            <w:vAlign w:val="center"/>
          </w:tcPr>
          <w:p w14:paraId="74A18BE4" w14:textId="09E9E974" w:rsidR="00E82EB7" w:rsidRDefault="007C4AD2" w:rsidP="00E82EB7">
            <w:pPr>
              <w:pStyle w:val="ListParagraph"/>
              <w:ind w:left="0"/>
            </w:pPr>
            <w:r w:rsidRPr="005D1C8A">
              <w:t>Applicants</w:t>
            </w:r>
            <w:r w:rsidR="00E82EB7" w:rsidRPr="005D1C8A">
              <w:t xml:space="preserve"> must be registered to conduct business in the State of Nebraska (not applicable for governmental applicants).  </w:t>
            </w:r>
          </w:p>
          <w:p w14:paraId="74809E0A" w14:textId="77777777" w:rsidR="00E82EB7" w:rsidRDefault="00E82EB7" w:rsidP="00E82EB7">
            <w:pPr>
              <w:pStyle w:val="ListParagraph"/>
              <w:ind w:left="0"/>
            </w:pPr>
          </w:p>
          <w:p w14:paraId="44E2352E" w14:textId="053BDB59" w:rsidR="00E82EB7" w:rsidRPr="004E2A43" w:rsidRDefault="00E82EB7" w:rsidP="00E82EB7">
            <w:pPr>
              <w:pStyle w:val="ListParagraph"/>
              <w:ind w:left="0"/>
            </w:pPr>
            <w:r w:rsidRPr="005D1C8A">
              <w:t>Provide current certification from the Nebraska Secretary of State or print out of active state from: https://www.nebraska.gov/sos/corp/corpsearch.cgi?nav=search</w:t>
            </w:r>
          </w:p>
        </w:tc>
      </w:tr>
      <w:tr w:rsidR="00E82EB7" w:rsidRPr="00270D8D" w14:paraId="09F35E33" w14:textId="77777777" w:rsidTr="005D1C8A">
        <w:tc>
          <w:tcPr>
            <w:tcW w:w="2515" w:type="dxa"/>
          </w:tcPr>
          <w:p w14:paraId="114AA3C0" w14:textId="17A29A21" w:rsidR="00E82EB7" w:rsidRDefault="00E82EB7" w:rsidP="00E82EB7">
            <w:pPr>
              <w:pStyle w:val="ListParagraph"/>
              <w:ind w:left="0"/>
            </w:pPr>
            <w:r>
              <w:t>Cost Allocation Plan</w:t>
            </w:r>
          </w:p>
        </w:tc>
        <w:tc>
          <w:tcPr>
            <w:tcW w:w="7020" w:type="dxa"/>
            <w:gridSpan w:val="2"/>
            <w:vAlign w:val="center"/>
          </w:tcPr>
          <w:p w14:paraId="6DB9BF78" w14:textId="7813117D" w:rsidR="00E82EB7" w:rsidRPr="004E2A43" w:rsidRDefault="00E82EB7" w:rsidP="00E82EB7">
            <w:pPr>
              <w:pStyle w:val="ListParagraph"/>
              <w:ind w:left="0"/>
            </w:pPr>
            <w:r>
              <w:t>Required IF applicant is claiming a direct cost allocation plan in budget.</w:t>
            </w:r>
          </w:p>
        </w:tc>
      </w:tr>
      <w:tr w:rsidR="00E82EB7" w:rsidRPr="00270D8D" w14:paraId="79BF40E8" w14:textId="77777777" w:rsidTr="005D1C8A">
        <w:trPr>
          <w:cnfStyle w:val="000000100000" w:firstRow="0" w:lastRow="0" w:firstColumn="0" w:lastColumn="0" w:oddVBand="0" w:evenVBand="0" w:oddHBand="1" w:evenHBand="0" w:firstRowFirstColumn="0" w:firstRowLastColumn="0" w:lastRowFirstColumn="0" w:lastRowLastColumn="0"/>
        </w:trPr>
        <w:tc>
          <w:tcPr>
            <w:tcW w:w="2515" w:type="dxa"/>
          </w:tcPr>
          <w:p w14:paraId="58EE5C7F" w14:textId="40898330" w:rsidR="00E82EB7" w:rsidRDefault="00E82EB7" w:rsidP="00E82EB7">
            <w:pPr>
              <w:pStyle w:val="ListParagraph"/>
              <w:ind w:left="0"/>
            </w:pPr>
            <w:r>
              <w:t>Indirect Rate Agreement</w:t>
            </w:r>
          </w:p>
        </w:tc>
        <w:tc>
          <w:tcPr>
            <w:tcW w:w="7020" w:type="dxa"/>
            <w:gridSpan w:val="2"/>
            <w:vAlign w:val="center"/>
          </w:tcPr>
          <w:p w14:paraId="21594BD7" w14:textId="11E264D2" w:rsidR="00E82EB7" w:rsidRPr="004E2A43" w:rsidRDefault="00E82EB7" w:rsidP="00E82EB7">
            <w:pPr>
              <w:pStyle w:val="ListParagraph"/>
              <w:ind w:left="0"/>
            </w:pPr>
            <w:r>
              <w:t>Required IF applicant is claiming an indirect rate in budget other than de minim</w:t>
            </w:r>
            <w:r w:rsidR="00E60DC5">
              <w:t>i</w:t>
            </w:r>
            <w:r>
              <w:t>s</w:t>
            </w:r>
          </w:p>
        </w:tc>
      </w:tr>
      <w:tr w:rsidR="00E82EB7" w:rsidRPr="00270D8D" w14:paraId="69FE9A19" w14:textId="77777777" w:rsidTr="005D1C8A">
        <w:tc>
          <w:tcPr>
            <w:tcW w:w="2515" w:type="dxa"/>
          </w:tcPr>
          <w:p w14:paraId="41976772" w14:textId="2A9D1C63" w:rsidR="00E82EB7" w:rsidRDefault="00E82EB7" w:rsidP="00E82EB7">
            <w:pPr>
              <w:pStyle w:val="ListParagraph"/>
              <w:ind w:left="0"/>
            </w:pPr>
            <w:r>
              <w:t>Letter of Community Support</w:t>
            </w:r>
          </w:p>
        </w:tc>
        <w:tc>
          <w:tcPr>
            <w:tcW w:w="7020" w:type="dxa"/>
            <w:gridSpan w:val="2"/>
            <w:vAlign w:val="center"/>
          </w:tcPr>
          <w:p w14:paraId="06D9BB99" w14:textId="5D54E687" w:rsidR="00E82EB7" w:rsidRPr="005D1C8A" w:rsidRDefault="00E82EB7" w:rsidP="00E82EB7">
            <w:pPr>
              <w:pStyle w:val="ListParagraph"/>
              <w:ind w:left="0"/>
            </w:pPr>
            <w:r w:rsidRPr="005D1C8A">
              <w:t xml:space="preserve">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explain the organization’s role in the project including tasks and/or items to be provided. </w:t>
            </w:r>
            <w:r>
              <w:t xml:space="preserve">Letters </w:t>
            </w:r>
            <w:r>
              <w:rPr>
                <w:b/>
                <w:bCs/>
              </w:rPr>
              <w:t>MUST</w:t>
            </w:r>
            <w:r>
              <w:t xml:space="preserve"> be on official letterhead.</w:t>
            </w:r>
          </w:p>
        </w:tc>
      </w:tr>
      <w:tr w:rsidR="00E82EB7" w:rsidRPr="00270D8D" w14:paraId="13B565D8" w14:textId="77777777" w:rsidTr="005D1C8A">
        <w:trPr>
          <w:cnfStyle w:val="000000100000" w:firstRow="0" w:lastRow="0" w:firstColumn="0" w:lastColumn="0" w:oddVBand="0" w:evenVBand="0" w:oddHBand="1" w:evenHBand="0" w:firstRowFirstColumn="0" w:firstRowLastColumn="0" w:lastRowFirstColumn="0" w:lastRowLastColumn="0"/>
        </w:trPr>
        <w:tc>
          <w:tcPr>
            <w:tcW w:w="2515" w:type="dxa"/>
          </w:tcPr>
          <w:p w14:paraId="6D90E058" w14:textId="39086CE7" w:rsidR="00E82EB7" w:rsidRDefault="00E82EB7" w:rsidP="00E82EB7">
            <w:pPr>
              <w:pStyle w:val="ListParagraph"/>
              <w:ind w:left="0"/>
            </w:pPr>
            <w:r>
              <w:t>Medicaid/Medicare License</w:t>
            </w:r>
          </w:p>
        </w:tc>
        <w:tc>
          <w:tcPr>
            <w:tcW w:w="7020" w:type="dxa"/>
            <w:gridSpan w:val="2"/>
            <w:vAlign w:val="center"/>
          </w:tcPr>
          <w:p w14:paraId="6F4A6298" w14:textId="0C993B03" w:rsidR="00E82EB7" w:rsidRPr="004E2A43" w:rsidRDefault="00E82EB7" w:rsidP="00E82EB7">
            <w:pPr>
              <w:pStyle w:val="ListParagraph"/>
              <w:ind w:left="0"/>
            </w:pPr>
            <w:r>
              <w:t xml:space="preserve">Copy of current Medicaid/Medicare License </w:t>
            </w:r>
          </w:p>
        </w:tc>
      </w:tr>
      <w:tr w:rsidR="00E82EB7" w:rsidRPr="00270D8D" w14:paraId="5FFEDE17" w14:textId="77777777" w:rsidTr="005D1C8A">
        <w:tc>
          <w:tcPr>
            <w:tcW w:w="2515" w:type="dxa"/>
          </w:tcPr>
          <w:p w14:paraId="4D90B564" w14:textId="5FAACDF8" w:rsidR="00E82EB7" w:rsidRDefault="00E82EB7" w:rsidP="00E82EB7">
            <w:pPr>
              <w:pStyle w:val="ListParagraph"/>
              <w:ind w:left="0"/>
            </w:pPr>
            <w:r>
              <w:t>Quality of Care</w:t>
            </w:r>
          </w:p>
        </w:tc>
        <w:tc>
          <w:tcPr>
            <w:tcW w:w="7020" w:type="dxa"/>
            <w:gridSpan w:val="2"/>
            <w:vAlign w:val="center"/>
          </w:tcPr>
          <w:p w14:paraId="438BA9D3" w14:textId="709593E2" w:rsidR="00E82EB7" w:rsidRPr="005D1C8A" w:rsidRDefault="007C4AD2" w:rsidP="00E82EB7">
            <w:pPr>
              <w:pStyle w:val="ListParagraph"/>
              <w:ind w:left="0"/>
            </w:pPr>
            <w:r>
              <w:t>Applicants</w:t>
            </w:r>
            <w:r w:rsidR="00E82EB7">
              <w:t xml:space="preserve"> must submit documentation showing the facility has </w:t>
            </w:r>
            <w:r w:rsidR="00E82EB7">
              <w:rPr>
                <w:b/>
                <w:bCs/>
              </w:rPr>
              <w:t>NOT</w:t>
            </w:r>
            <w:r w:rsidR="00E82EB7">
              <w:t xml:space="preserve"> been cited by CMS or the State of Nebraska for substandard quality of care.</w:t>
            </w:r>
          </w:p>
        </w:tc>
      </w:tr>
      <w:tr w:rsidR="00E82EB7" w:rsidRPr="00270D8D" w14:paraId="2263A55A" w14:textId="77777777" w:rsidTr="005D1C8A">
        <w:trPr>
          <w:cnfStyle w:val="000000100000" w:firstRow="0" w:lastRow="0" w:firstColumn="0" w:lastColumn="0" w:oddVBand="0" w:evenVBand="0" w:oddHBand="1" w:evenHBand="0" w:firstRowFirstColumn="0" w:firstRowLastColumn="0" w:lastRowFirstColumn="0" w:lastRowLastColumn="0"/>
        </w:trPr>
        <w:tc>
          <w:tcPr>
            <w:tcW w:w="2515" w:type="dxa"/>
          </w:tcPr>
          <w:p w14:paraId="04681A93" w14:textId="4E825560" w:rsidR="00E82EB7" w:rsidRDefault="00E82EB7" w:rsidP="00E82EB7">
            <w:pPr>
              <w:pStyle w:val="ListParagraph"/>
              <w:ind w:left="0"/>
            </w:pPr>
            <w:r>
              <w:t>Signed W9</w:t>
            </w:r>
          </w:p>
        </w:tc>
        <w:tc>
          <w:tcPr>
            <w:tcW w:w="7020" w:type="dxa"/>
            <w:gridSpan w:val="2"/>
            <w:vAlign w:val="center"/>
          </w:tcPr>
          <w:p w14:paraId="5647FA8C" w14:textId="3BA9F58E" w:rsidR="00E82EB7" w:rsidRPr="004E2A43" w:rsidRDefault="007C4AD2" w:rsidP="00E82EB7">
            <w:pPr>
              <w:pStyle w:val="ListParagraph"/>
              <w:ind w:left="0"/>
            </w:pPr>
            <w:r w:rsidRPr="005D1C8A">
              <w:t>Applicants</w:t>
            </w:r>
            <w:r w:rsidR="00E82EB7" w:rsidRPr="005D1C8A">
              <w:t xml:space="preserve"> must submit signed W9 from most recent tax year. W9 must include applicant’s legal name, any “DBA” associated with the applicant, applicant EIN, and administrative address.  Not applicable </w:t>
            </w:r>
            <w:r w:rsidRPr="005D1C8A">
              <w:t>to</w:t>
            </w:r>
            <w:r w:rsidR="00E82EB7" w:rsidRPr="005D1C8A">
              <w:t xml:space="preserve"> governmental applicants.    </w:t>
            </w:r>
          </w:p>
        </w:tc>
      </w:tr>
    </w:tbl>
    <w:p w14:paraId="6E466406" w14:textId="77777777" w:rsidR="00205C7F" w:rsidRPr="00246C88" w:rsidRDefault="00205C7F" w:rsidP="00205C7F">
      <w:pPr>
        <w:rPr>
          <w:sz w:val="4"/>
          <w:szCs w:val="4"/>
        </w:rPr>
      </w:pPr>
    </w:p>
    <w:p w14:paraId="32C4913E" w14:textId="77777777" w:rsidR="00C02C28" w:rsidRDefault="00C02C28" w:rsidP="00414A65">
      <w:pPr>
        <w:pStyle w:val="Heading2"/>
      </w:pPr>
      <w:bookmarkStart w:id="26" w:name="_Toc182941936"/>
      <w:r w:rsidRPr="00C02C28">
        <w:t>Evaluation Committee</w:t>
      </w:r>
      <w:bookmarkEnd w:id="26"/>
    </w:p>
    <w:p w14:paraId="3A04D064" w14:textId="5329680E" w:rsidR="00515B65" w:rsidRDefault="00515B65" w:rsidP="00515B65">
      <w:r>
        <w:lastRenderedPageBreak/>
        <w:t xml:space="preserve">Applications are evaluated by members of </w:t>
      </w:r>
      <w:r w:rsidR="00246C88">
        <w:t>the</w:t>
      </w:r>
      <w:r>
        <w:t xml:space="preserve"> Evaluation Committe</w:t>
      </w:r>
      <w:r w:rsidR="00246C88">
        <w:t>e</w:t>
      </w:r>
      <w:r>
        <w:t>.  The Evaluation Committee will consist of individuals selected at the discretion of DHHS. All members of the Evaluation Committee will disclose to DHHS any potential conflicts of interest before evaluation. Members with a conflict will be removed from the Evaluation Committee before scoring.</w:t>
      </w:r>
    </w:p>
    <w:p w14:paraId="65BB5023" w14:textId="77777777" w:rsidR="00515B65" w:rsidRPr="00515B65" w:rsidRDefault="00515B65" w:rsidP="00515B65">
      <w:r>
        <w:t>Any contact, attempted contact, or attempt to influence an evaluator that is involved with this RFA may result in the rejection of this Application and further administrative actions.</w:t>
      </w:r>
    </w:p>
    <w:p w14:paraId="5DFE3750" w14:textId="77777777" w:rsidR="00C02C28" w:rsidRDefault="00C02C28" w:rsidP="00414A65">
      <w:pPr>
        <w:pStyle w:val="Heading2"/>
      </w:pPr>
      <w:bookmarkStart w:id="27" w:name="_Toc182941937"/>
      <w:r w:rsidRPr="00C02C28">
        <w:t>Evaluation of Applications</w:t>
      </w:r>
      <w:bookmarkEnd w:id="27"/>
    </w:p>
    <w:p w14:paraId="7C9CE7C7" w14:textId="77777777" w:rsidR="00515B65" w:rsidRDefault="00515B65" w:rsidP="00515B65">
      <w:r>
        <w:t>All complete Applications that are responsive to the RFA will be evaluated. DHHS reserves the right to evaluate Applicants and award funds in a manner utilizing criteria selected at DHHS’ discretion and in the best interest of meeting the objectives of the funding involved. The Evaluation will be conducted by the following method:</w:t>
      </w:r>
    </w:p>
    <w:p w14:paraId="50344BFA" w14:textId="4390A156" w:rsidR="00515B65" w:rsidRDefault="00515B65" w:rsidP="00515B65">
      <w:r>
        <w:t xml:space="preserve">DHHS will initially evaluate all Applications to determine whether the Applicant is an eligible entity; whether the Application meets the minimum requirements of this RFA; and whether the Applicant poses risk of noncompliance with federal statutes, regulations, and the terms and conditions of the </w:t>
      </w:r>
      <w:r w:rsidR="00E8726B">
        <w:t>Grant</w:t>
      </w:r>
      <w:r>
        <w:t>, such that DHHS should not award funding. DHHS will award to the top scoring Applicant or Applicants, as DHHS determines and as funding allows. DHHS will conduct a fair, impartial, and comprehensive evaluation of all Applications in accordance with the predetermined criteria based on the Application. The Applicant’s responses to the Forms will be scored through a point method set forth below. DHHS will evaluate on the following categories with a maximum point potential for each:</w:t>
      </w:r>
    </w:p>
    <w:p w14:paraId="0ECF7B4A" w14:textId="76554A0F" w:rsidR="00BD08B7" w:rsidRPr="00A50F74" w:rsidRDefault="00A50F74" w:rsidP="00CF3267">
      <w:pPr>
        <w:pStyle w:val="ListParagraph"/>
        <w:numPr>
          <w:ilvl w:val="0"/>
          <w:numId w:val="6"/>
        </w:numPr>
        <w:ind w:left="720" w:hanging="360"/>
      </w:pPr>
      <w:r>
        <w:rPr>
          <w:b/>
          <w:bCs/>
        </w:rPr>
        <w:t xml:space="preserve">Form 1 - Cover Sheet – (5 </w:t>
      </w:r>
      <w:r w:rsidR="00BD08B7">
        <w:rPr>
          <w:b/>
          <w:bCs/>
        </w:rPr>
        <w:t>P</w:t>
      </w:r>
      <w:r>
        <w:rPr>
          <w:b/>
          <w:bCs/>
        </w:rPr>
        <w:t>oints)</w:t>
      </w:r>
      <w:r w:rsidR="00BD08B7">
        <w:rPr>
          <w:b/>
          <w:bCs/>
        </w:rPr>
        <w:t xml:space="preserve">. </w:t>
      </w:r>
      <w:r w:rsidR="00BD08B7" w:rsidRPr="00BD08B7">
        <w:t xml:space="preserve">Applicants </w:t>
      </w:r>
      <w:r w:rsidR="00BD08B7">
        <w:t>will receive full points if they have provided all information requested on Form 1, have certified they are eligible to receive funding under the terms of this RFA, have certified that they are not presently debarred or suspended, and have signed the form. Failure to complete this form in full may result in your application being rejected without being scored.</w:t>
      </w:r>
    </w:p>
    <w:p w14:paraId="01538F24" w14:textId="35427CFE" w:rsidR="00515B65" w:rsidRDefault="00A50F74" w:rsidP="00CF3267">
      <w:pPr>
        <w:pStyle w:val="ListParagraph"/>
        <w:numPr>
          <w:ilvl w:val="0"/>
          <w:numId w:val="6"/>
        </w:numPr>
        <w:ind w:left="720" w:hanging="360"/>
      </w:pPr>
      <w:r>
        <w:rPr>
          <w:b/>
          <w:bCs/>
        </w:rPr>
        <w:t xml:space="preserve">Form 2 - </w:t>
      </w:r>
      <w:r w:rsidR="00515B65" w:rsidRPr="00515B65">
        <w:rPr>
          <w:b/>
          <w:bCs/>
        </w:rPr>
        <w:t>Applicant’s Organizational Overview</w:t>
      </w:r>
      <w:r w:rsidR="00BD08B7">
        <w:rPr>
          <w:b/>
          <w:bCs/>
        </w:rPr>
        <w:t xml:space="preserve"> (</w:t>
      </w:r>
      <w:r w:rsidR="00E60DC5">
        <w:rPr>
          <w:b/>
          <w:bCs/>
        </w:rPr>
        <w:t>70</w:t>
      </w:r>
      <w:r w:rsidR="00BD08B7">
        <w:rPr>
          <w:b/>
          <w:bCs/>
        </w:rPr>
        <w:t xml:space="preserve"> Points)</w:t>
      </w:r>
      <w:r w:rsidR="00515B65" w:rsidRPr="00515B65">
        <w:rPr>
          <w:b/>
          <w:bCs/>
        </w:rPr>
        <w:t xml:space="preserve">. </w:t>
      </w:r>
      <w:r w:rsidR="00515B65">
        <w:t xml:space="preserve">Applicants will receive high scores if they have a defined and clear organizational structure; organizational experience in federal grants; qualified and capable personnel with experience in federal grants or equivalent credentials or experience; or can otherwise demonstrate that they will be a reliable subrecipient who will use all awarded funds in a manner consistent with law and the requirements of this RFA. </w:t>
      </w:r>
    </w:p>
    <w:p w14:paraId="7DA6F8F8" w14:textId="52C1F8A9" w:rsidR="00515B65" w:rsidRDefault="00A50F74" w:rsidP="00CF3267">
      <w:pPr>
        <w:pStyle w:val="ListParagraph"/>
        <w:numPr>
          <w:ilvl w:val="0"/>
          <w:numId w:val="6"/>
        </w:numPr>
        <w:ind w:left="720" w:hanging="360"/>
      </w:pPr>
      <w:r>
        <w:rPr>
          <w:b/>
          <w:bCs/>
        </w:rPr>
        <w:t xml:space="preserve">Form 3 - </w:t>
      </w:r>
      <w:r w:rsidR="00515B65" w:rsidRPr="00515B65">
        <w:rPr>
          <w:b/>
          <w:bCs/>
        </w:rPr>
        <w:t>Applicant’s Work Plan</w:t>
      </w:r>
      <w:r w:rsidR="00BD08B7">
        <w:rPr>
          <w:b/>
          <w:bCs/>
        </w:rPr>
        <w:t xml:space="preserve"> (</w:t>
      </w:r>
      <w:r w:rsidR="00E60DC5">
        <w:rPr>
          <w:b/>
          <w:bCs/>
        </w:rPr>
        <w:t>45</w:t>
      </w:r>
      <w:r w:rsidR="00BD08B7">
        <w:rPr>
          <w:b/>
          <w:bCs/>
        </w:rPr>
        <w:t xml:space="preserve"> Points)</w:t>
      </w:r>
      <w:r w:rsidR="00515B65" w:rsidRPr="00515B65">
        <w:rPr>
          <w:b/>
          <w:bCs/>
        </w:rPr>
        <w:t>.</w:t>
      </w:r>
      <w:r w:rsidR="00515B65">
        <w:t xml:space="preserve"> Applicants will receive higher scores if their work plan responds to the Project Description and meets the goals or objectives of the federal funding and RFA, as well as evidencing the ability to meet expected outcomes, adhere to reporting deadlines or other deadlines, and complete any required evaluation activities. DHHS exercises sole discretion as to whether the Application adequately addresses the purposes and objectives of the federal funding DHHS has received.</w:t>
      </w:r>
      <w:r w:rsidR="00BD08B7">
        <w:t xml:space="preserve"> Applicants must describe how they plan to participate in the Quality Rating and Improvement System described in Neb. Stat. </w:t>
      </w:r>
      <w:r w:rsidR="00BD08B7" w:rsidRPr="00BD08B7">
        <w:t>§</w:t>
      </w:r>
      <w:r w:rsidR="00BD08B7">
        <w:t xml:space="preserve"> 71-1956 within three (3) years after the date the grant is awarded. </w:t>
      </w:r>
    </w:p>
    <w:p w14:paraId="09AA3856" w14:textId="0E3A7A1E" w:rsidR="00515B65" w:rsidRDefault="00A50F74" w:rsidP="00CF3267">
      <w:pPr>
        <w:pStyle w:val="ListParagraph"/>
        <w:numPr>
          <w:ilvl w:val="0"/>
          <w:numId w:val="6"/>
        </w:numPr>
        <w:ind w:left="720" w:hanging="360"/>
      </w:pPr>
      <w:r>
        <w:rPr>
          <w:b/>
          <w:bCs/>
        </w:rPr>
        <w:t xml:space="preserve">Form 4 - </w:t>
      </w:r>
      <w:r w:rsidR="00515B65" w:rsidRPr="00515B65">
        <w:rPr>
          <w:b/>
          <w:bCs/>
        </w:rPr>
        <w:t>Applicant’s Budget</w:t>
      </w:r>
      <w:r w:rsidR="00BD08B7">
        <w:rPr>
          <w:b/>
          <w:bCs/>
        </w:rPr>
        <w:t xml:space="preserve"> (</w:t>
      </w:r>
      <w:r w:rsidR="00E60DC5">
        <w:rPr>
          <w:b/>
          <w:bCs/>
        </w:rPr>
        <w:t>45</w:t>
      </w:r>
      <w:r w:rsidR="00BD08B7">
        <w:rPr>
          <w:b/>
          <w:bCs/>
        </w:rPr>
        <w:t xml:space="preserve"> Points)</w:t>
      </w:r>
      <w:r w:rsidR="00515B65" w:rsidRPr="00515B65">
        <w:rPr>
          <w:b/>
          <w:bCs/>
        </w:rPr>
        <w:t xml:space="preserve">. </w:t>
      </w:r>
      <w:r w:rsidR="00515B65">
        <w:t xml:space="preserve">Applicants will receive higher scores if the budget is tailored to the work plan and utilizes allowable direct and indirect costs. Total request for funding itself will not determine </w:t>
      </w:r>
      <w:r w:rsidR="007C4AD2">
        <w:t>the score</w:t>
      </w:r>
      <w:r w:rsidR="00515B65">
        <w:t xml:space="preserve">; rather, Applicants will be scored based on whether budget accurately reflects </w:t>
      </w:r>
      <w:r w:rsidR="007C4AD2">
        <w:t>the allowable</w:t>
      </w:r>
      <w:r w:rsidR="00515B65">
        <w:t xml:space="preserve"> costs of completing the work set forth in the work plan.</w:t>
      </w:r>
    </w:p>
    <w:p w14:paraId="623FEC05" w14:textId="775C1F06" w:rsidR="00515B65" w:rsidRDefault="00A50F74" w:rsidP="00CF3267">
      <w:pPr>
        <w:pStyle w:val="ListParagraph"/>
        <w:numPr>
          <w:ilvl w:val="0"/>
          <w:numId w:val="6"/>
        </w:numPr>
        <w:ind w:left="720" w:hanging="360"/>
      </w:pPr>
      <w:r>
        <w:rPr>
          <w:b/>
          <w:bCs/>
        </w:rPr>
        <w:t xml:space="preserve">Form 5 </w:t>
      </w:r>
      <w:r w:rsidR="00437D53">
        <w:rPr>
          <w:b/>
          <w:bCs/>
        </w:rPr>
        <w:t>–</w:t>
      </w:r>
      <w:r>
        <w:rPr>
          <w:b/>
          <w:bCs/>
        </w:rPr>
        <w:t xml:space="preserve"> </w:t>
      </w:r>
      <w:r w:rsidR="00437D53">
        <w:rPr>
          <w:b/>
          <w:bCs/>
        </w:rPr>
        <w:t>Application Submission Checklist</w:t>
      </w:r>
      <w:r w:rsidR="00BD08B7">
        <w:rPr>
          <w:b/>
          <w:bCs/>
        </w:rPr>
        <w:t xml:space="preserve"> (5 Points)</w:t>
      </w:r>
      <w:r w:rsidR="00515B65" w:rsidRPr="00515B65">
        <w:rPr>
          <w:b/>
          <w:bCs/>
        </w:rPr>
        <w:t xml:space="preserve">. </w:t>
      </w:r>
      <w:r w:rsidR="00515B65">
        <w:t>Applicants will receive higher scores if they demonstrate knowledge of any additional requirements and show how they have experience with such requirements or plan to meet them.</w:t>
      </w:r>
    </w:p>
    <w:p w14:paraId="494E5F2C" w14:textId="22475923" w:rsidR="00515B65" w:rsidRDefault="00515B65" w:rsidP="00515B65">
      <w:r>
        <w:t xml:space="preserve">There are </w:t>
      </w:r>
      <w:r w:rsidR="00E60DC5">
        <w:rPr>
          <w:b/>
          <w:bCs/>
        </w:rPr>
        <w:t>170</w:t>
      </w:r>
      <w:r w:rsidRPr="00515B65">
        <w:rPr>
          <w:b/>
          <w:bCs/>
        </w:rPr>
        <w:t xml:space="preserve"> </w:t>
      </w:r>
      <w:r>
        <w:t>total points available for Applications under this RFA.</w:t>
      </w:r>
    </w:p>
    <w:p w14:paraId="5EA5EF47" w14:textId="3980CCB2" w:rsidR="00515B65" w:rsidRDefault="00515B65" w:rsidP="00515B65">
      <w:r>
        <w:t xml:space="preserve">DHHS may award to multiple top scoring Applicants, </w:t>
      </w:r>
      <w:r w:rsidR="00E60DC5">
        <w:t xml:space="preserve">at </w:t>
      </w:r>
      <w:r>
        <w:t xml:space="preserve">its sole discretion. If all Applicants meet the minimum requirements and are meritorious, DHHS may also elect to award to all Applicants. </w:t>
      </w:r>
    </w:p>
    <w:p w14:paraId="0CB3D2A8" w14:textId="77777777" w:rsidR="00C02C28" w:rsidRDefault="00C02C28" w:rsidP="00414A65">
      <w:pPr>
        <w:pStyle w:val="Heading2"/>
      </w:pPr>
      <w:bookmarkStart w:id="28" w:name="_Toc182941938"/>
      <w:r w:rsidRPr="00C02C28">
        <w:t>Late Applications</w:t>
      </w:r>
      <w:bookmarkEnd w:id="28"/>
    </w:p>
    <w:p w14:paraId="69A53944" w14:textId="4989822F" w:rsidR="00515B65" w:rsidRPr="00515B65" w:rsidRDefault="00515B65" w:rsidP="00515B65">
      <w:r w:rsidRPr="00515B65">
        <w:lastRenderedPageBreak/>
        <w:t xml:space="preserve">Applications received after the </w:t>
      </w:r>
      <w:r w:rsidR="00D86B89">
        <w:t>Application Due Date</w:t>
      </w:r>
      <w:r w:rsidRPr="00515B65">
        <w:t xml:space="preserve"> will be considered late Applications.  Late Applications will be rejected. All Applications must be electronically or physically received by the date </w:t>
      </w:r>
      <w:r w:rsidR="00D86B89">
        <w:t xml:space="preserve">identified in the </w:t>
      </w:r>
      <w:r w:rsidR="00D86B89">
        <w:rPr>
          <w:b/>
          <w:bCs/>
        </w:rPr>
        <w:t xml:space="preserve">Schedule of Events, Section </w:t>
      </w:r>
      <w:r w:rsidR="00A50F74">
        <w:rPr>
          <w:b/>
          <w:bCs/>
        </w:rPr>
        <w:t>3. 2..</w:t>
      </w:r>
      <w:r w:rsidRPr="00515B65">
        <w:t xml:space="preserve"> The State is not responsible for Applications that are late or lost regardless of cause or fault. It is the Applicant’s responsibility to ensure Applications are received timely.</w:t>
      </w:r>
    </w:p>
    <w:p w14:paraId="0292D56D" w14:textId="77777777" w:rsidR="00C02C28" w:rsidRDefault="00C02C28" w:rsidP="00414A65">
      <w:pPr>
        <w:pStyle w:val="Heading2"/>
      </w:pPr>
      <w:bookmarkStart w:id="29" w:name="_Toc182941939"/>
      <w:r w:rsidRPr="00C02C28">
        <w:t>Corrections</w:t>
      </w:r>
      <w:bookmarkEnd w:id="29"/>
    </w:p>
    <w:p w14:paraId="56126367" w14:textId="248BEF9E" w:rsidR="00515B65" w:rsidRPr="00515B65" w:rsidRDefault="00515B65" w:rsidP="00515B65">
      <w:r w:rsidRPr="00515B65">
        <w:t xml:space="preserve">An Applicant may correct a mistake in an Application prior to </w:t>
      </w:r>
      <w:r w:rsidR="00D86B89">
        <w:t>Application Due Date</w:t>
      </w:r>
      <w:r w:rsidRPr="00515B65">
        <w:t xml:space="preserve"> by giving written notice to the POC of intent to withdraw the Application for modification, or to withdraw the Application completely.  Changes in an Application after the Evaluation Period has begun are acceptable only if the change is made to correct a minor error. Whether an error is minor shall be determined by DHHS.</w:t>
      </w:r>
    </w:p>
    <w:p w14:paraId="1A7C5817" w14:textId="77777777" w:rsidR="00C02C28" w:rsidRDefault="00C02C28" w:rsidP="00414A65">
      <w:pPr>
        <w:pStyle w:val="Heading2"/>
      </w:pPr>
      <w:bookmarkStart w:id="30" w:name="_Toc182941940"/>
      <w:r w:rsidRPr="00C02C28">
        <w:t>Grievance and Protest Procedures</w:t>
      </w:r>
      <w:bookmarkEnd w:id="30"/>
    </w:p>
    <w:p w14:paraId="2F4C2387" w14:textId="60A2AEB0" w:rsidR="00515B65" w:rsidRPr="00515B65" w:rsidRDefault="00DC1F55" w:rsidP="00515B65">
      <w:r w:rsidRPr="00DC1F55">
        <w:t xml:space="preserve">All grievances must follow the DHHS </w:t>
      </w:r>
      <w:r w:rsidR="00E8726B">
        <w:t>Grant</w:t>
      </w:r>
      <w:r w:rsidRPr="00DC1F55">
        <w:t xml:space="preserve"> Grievance/Protests Procedures, available on the DHHS website. Grievances must be filed timely.</w:t>
      </w:r>
    </w:p>
    <w:p w14:paraId="472F082C" w14:textId="77777777" w:rsidR="00C02C28" w:rsidRDefault="00C02C28" w:rsidP="00414A65">
      <w:pPr>
        <w:pStyle w:val="Heading2"/>
      </w:pPr>
      <w:bookmarkStart w:id="31" w:name="_Toc182941941"/>
      <w:r w:rsidRPr="00C02C28">
        <w:t>DHHS Reservations of Authority During Application and Evaluation Process</w:t>
      </w:r>
      <w:bookmarkEnd w:id="31"/>
    </w:p>
    <w:p w14:paraId="72594CA2" w14:textId="77777777" w:rsidR="00DC1F55" w:rsidRDefault="00DC1F55" w:rsidP="00DC1F55">
      <w:r>
        <w:t>After Evaluation of the Applications, or at any point in the RFA process, DHHS may take one or more of the following actions:</w:t>
      </w:r>
    </w:p>
    <w:p w14:paraId="66DDDC15" w14:textId="458A9AD8" w:rsidR="00DC1F55" w:rsidRDefault="00DC1F55" w:rsidP="00CF3267">
      <w:pPr>
        <w:pStyle w:val="ListParagraph"/>
        <w:numPr>
          <w:ilvl w:val="0"/>
          <w:numId w:val="7"/>
        </w:numPr>
      </w:pPr>
      <w:r>
        <w:t xml:space="preserve">Amend the </w:t>
      </w:r>
      <w:r w:rsidR="00A50F74">
        <w:t>RFA.</w:t>
      </w:r>
    </w:p>
    <w:p w14:paraId="68510DEF" w14:textId="07042BBA" w:rsidR="00DC1F55" w:rsidRDefault="00DC1F55" w:rsidP="00CF3267">
      <w:pPr>
        <w:pStyle w:val="ListParagraph"/>
        <w:numPr>
          <w:ilvl w:val="0"/>
          <w:numId w:val="7"/>
        </w:numPr>
      </w:pPr>
      <w:r>
        <w:t>Extend the time of or establish a new Application opening time (i.e., allowing additional time to submit Applications</w:t>
      </w:r>
      <w:r w:rsidR="00A50F74">
        <w:t>).</w:t>
      </w:r>
    </w:p>
    <w:p w14:paraId="089070C8" w14:textId="26F0E712" w:rsidR="00DC1F55" w:rsidRDefault="00DC1F55" w:rsidP="00CF3267">
      <w:pPr>
        <w:pStyle w:val="ListParagraph"/>
        <w:numPr>
          <w:ilvl w:val="0"/>
          <w:numId w:val="7"/>
        </w:numPr>
      </w:pPr>
      <w:r>
        <w:t xml:space="preserve">Waive deviations or errors in the RFA process and in Applications that are not material, do not compromise the RFA process or an </w:t>
      </w:r>
      <w:r w:rsidR="00A50F74">
        <w:t>application</w:t>
      </w:r>
      <w:r>
        <w:t xml:space="preserve">, and do not improve an Applicant’s </w:t>
      </w:r>
      <w:r w:rsidR="00A50F74">
        <w:t>position.</w:t>
      </w:r>
    </w:p>
    <w:p w14:paraId="28434BCD" w14:textId="03E6652D" w:rsidR="00DC1F55" w:rsidRDefault="00DC1F55" w:rsidP="00CF3267">
      <w:pPr>
        <w:pStyle w:val="ListParagraph"/>
        <w:numPr>
          <w:ilvl w:val="0"/>
          <w:numId w:val="7"/>
        </w:numPr>
      </w:pPr>
      <w:r>
        <w:t xml:space="preserve">Accept or reject a portion of or all of an </w:t>
      </w:r>
      <w:r w:rsidR="00A50F74">
        <w:t>application.</w:t>
      </w:r>
    </w:p>
    <w:p w14:paraId="38BFB238" w14:textId="25DC610D" w:rsidR="00DC1F55" w:rsidRDefault="00DC1F55" w:rsidP="00CF3267">
      <w:pPr>
        <w:pStyle w:val="ListParagraph"/>
        <w:numPr>
          <w:ilvl w:val="0"/>
          <w:numId w:val="7"/>
        </w:numPr>
      </w:pPr>
      <w:r>
        <w:t xml:space="preserve">Accept or reject all </w:t>
      </w:r>
      <w:r w:rsidR="00A50F74">
        <w:t>Applications.</w:t>
      </w:r>
    </w:p>
    <w:p w14:paraId="2D24D168" w14:textId="77777777" w:rsidR="00DC1F55" w:rsidRDefault="00DC1F55" w:rsidP="00CF3267">
      <w:pPr>
        <w:pStyle w:val="ListParagraph"/>
        <w:numPr>
          <w:ilvl w:val="0"/>
          <w:numId w:val="7"/>
        </w:numPr>
      </w:pPr>
      <w:r>
        <w:t>Withdraw the RFA; or</w:t>
      </w:r>
    </w:p>
    <w:p w14:paraId="78824C0F" w14:textId="77777777" w:rsidR="00DC1F55" w:rsidRDefault="00DC1F55" w:rsidP="00CF3267">
      <w:pPr>
        <w:pStyle w:val="ListParagraph"/>
        <w:numPr>
          <w:ilvl w:val="0"/>
          <w:numId w:val="7"/>
        </w:numPr>
      </w:pPr>
      <w:r>
        <w:t>Elect to reissue the RFA.</w:t>
      </w:r>
    </w:p>
    <w:p w14:paraId="39ACCE04" w14:textId="15859EAF" w:rsidR="00DC1F55" w:rsidRDefault="00DC1F55" w:rsidP="00DC1F55">
      <w:r>
        <w:t xml:space="preserve">DHHS reserves the right to adjust the Applicant’s budget with successful Applicants after the Intent to </w:t>
      </w:r>
      <w:r w:rsidR="00E8726B">
        <w:t>Grant</w:t>
      </w:r>
      <w:r>
        <w:t xml:space="preserve"> is issued. DHHS also reserves the right to adjust the Work Plan with </w:t>
      </w:r>
      <w:r w:rsidR="007C4AD2">
        <w:t>the Applicant</w:t>
      </w:r>
      <w:r>
        <w:t xml:space="preserve"> to meet the requirements of the grant, Federal Funding Agency, law, or to meet DHHS programmatic needs. DHHS also reserve the right to apply additional conditions based on the successful Application and the result of a pre-award risk assessment. If a scoring method is used to rank applications to determine funding amounts, all adjustments shall have no bearing on rank</w:t>
      </w:r>
      <w:r w:rsidR="001E02E0">
        <w:t>.</w:t>
      </w:r>
    </w:p>
    <w:p w14:paraId="35683EF4" w14:textId="770A407E" w:rsidR="00DC1F55" w:rsidRPr="00DC1F55" w:rsidRDefault="00DC1F55" w:rsidP="00DC1F55">
      <w:r>
        <w:t xml:space="preserve">If DHHS rejects all Applications, it may enter either reissue an RFA with the same or different specifications and terms, or it may negotiate a single or multiple </w:t>
      </w:r>
      <w:r w:rsidR="00E8726B">
        <w:t>Grant</w:t>
      </w:r>
      <w:r>
        <w:t>s with individual Applicants or non-Applicants.</w:t>
      </w:r>
    </w:p>
    <w:p w14:paraId="7B43E5C3" w14:textId="77777777" w:rsidR="00C02C28" w:rsidRDefault="00C02C28" w:rsidP="00CF3267">
      <w:pPr>
        <w:pStyle w:val="Heading1"/>
        <w:numPr>
          <w:ilvl w:val="0"/>
          <w:numId w:val="4"/>
        </w:numPr>
      </w:pPr>
      <w:bookmarkStart w:id="32" w:name="_Toc182941942"/>
      <w:r>
        <w:t>Application Instructions</w:t>
      </w:r>
      <w:bookmarkEnd w:id="32"/>
    </w:p>
    <w:p w14:paraId="76D262D9" w14:textId="77777777" w:rsidR="00C02C28" w:rsidRDefault="00C02C28" w:rsidP="00414A65">
      <w:pPr>
        <w:pStyle w:val="Heading2"/>
      </w:pPr>
      <w:bookmarkStart w:id="33" w:name="_Toc182941943"/>
      <w:r>
        <w:t>Application Contents</w:t>
      </w:r>
      <w:bookmarkEnd w:id="33"/>
    </w:p>
    <w:p w14:paraId="0027062A" w14:textId="77777777" w:rsidR="00414A65" w:rsidRDefault="00414A65" w:rsidP="00414A65">
      <w:r>
        <w:t>A complete, responsive Application must contain the following completed documents:</w:t>
      </w:r>
    </w:p>
    <w:p w14:paraId="742418F3" w14:textId="3E80FA17" w:rsidR="00414A65" w:rsidRDefault="00414A65" w:rsidP="00CF3267">
      <w:pPr>
        <w:pStyle w:val="ListParagraph"/>
        <w:numPr>
          <w:ilvl w:val="0"/>
          <w:numId w:val="8"/>
        </w:numPr>
      </w:pPr>
      <w:r>
        <w:t>Form 1 –</w:t>
      </w:r>
      <w:r w:rsidR="00A50F74">
        <w:t xml:space="preserve"> </w:t>
      </w:r>
      <w:r>
        <w:t>Cover Sheet</w:t>
      </w:r>
    </w:p>
    <w:p w14:paraId="27DE1C1D" w14:textId="4FF348C4" w:rsidR="00414A65" w:rsidRDefault="00414A65" w:rsidP="00CF3267">
      <w:pPr>
        <w:pStyle w:val="ListParagraph"/>
        <w:numPr>
          <w:ilvl w:val="0"/>
          <w:numId w:val="8"/>
        </w:numPr>
      </w:pPr>
      <w:r>
        <w:t xml:space="preserve">Form 2 – </w:t>
      </w:r>
      <w:r w:rsidR="00A50F74">
        <w:t xml:space="preserve">Applicant’s </w:t>
      </w:r>
      <w:r>
        <w:t>Organization Overview</w:t>
      </w:r>
    </w:p>
    <w:p w14:paraId="0EE953BD" w14:textId="3419F1AE" w:rsidR="00414A65" w:rsidRDefault="00414A65" w:rsidP="00CF3267">
      <w:pPr>
        <w:pStyle w:val="ListParagraph"/>
        <w:numPr>
          <w:ilvl w:val="0"/>
          <w:numId w:val="8"/>
        </w:numPr>
      </w:pPr>
      <w:r>
        <w:t>Form 3 – Applicant’s Work Plan</w:t>
      </w:r>
    </w:p>
    <w:p w14:paraId="283E2CEA" w14:textId="5C9751F7" w:rsidR="00414A65" w:rsidRDefault="00414A65" w:rsidP="00CF3267">
      <w:pPr>
        <w:pStyle w:val="ListParagraph"/>
        <w:numPr>
          <w:ilvl w:val="0"/>
          <w:numId w:val="8"/>
        </w:numPr>
      </w:pPr>
      <w:r>
        <w:t>Form 4 – Applicant Budget</w:t>
      </w:r>
    </w:p>
    <w:p w14:paraId="744DC9C6" w14:textId="76B7E355" w:rsidR="00414A65" w:rsidRDefault="00414A65" w:rsidP="00CF3267">
      <w:pPr>
        <w:pStyle w:val="ListParagraph"/>
        <w:numPr>
          <w:ilvl w:val="0"/>
          <w:numId w:val="8"/>
        </w:numPr>
      </w:pPr>
      <w:r>
        <w:t xml:space="preserve">Form 5 – </w:t>
      </w:r>
      <w:r w:rsidR="00437D53">
        <w:t>Application Submission Checklist</w:t>
      </w:r>
      <w:r w:rsidR="00774A19">
        <w:t xml:space="preserve"> (optional)</w:t>
      </w:r>
    </w:p>
    <w:p w14:paraId="674296AE" w14:textId="77777777" w:rsidR="00414A65" w:rsidRPr="00414A65" w:rsidRDefault="00414A65" w:rsidP="00414A65">
      <w:r>
        <w:t>Applications that do not contain all of the required sections will be rejected. An editable Microsoft Word-formatted document of the Forms will be posted on the DHHS Website, which Applicants may fill in and submit.</w:t>
      </w:r>
    </w:p>
    <w:p w14:paraId="294A58E9" w14:textId="77777777" w:rsidR="00AD79DA" w:rsidRDefault="00AD79DA" w:rsidP="00414A65">
      <w:pPr>
        <w:pStyle w:val="Heading2"/>
      </w:pPr>
      <w:bookmarkStart w:id="34" w:name="_Toc182941944"/>
      <w:r>
        <w:lastRenderedPageBreak/>
        <w:t>Form 1 – Cover Sheet</w:t>
      </w:r>
      <w:bookmarkEnd w:id="34"/>
    </w:p>
    <w:p w14:paraId="1E55AC18" w14:textId="1E4545DB" w:rsidR="00AD79DA" w:rsidRDefault="00AD79DA" w:rsidP="007A4561">
      <w:bookmarkStart w:id="35" w:name="_Toc177555380"/>
      <w:r w:rsidRPr="00AD79DA">
        <w:t>Form 1</w:t>
      </w:r>
      <w:r w:rsidR="00BD08B7">
        <w:t xml:space="preserve"> – Cover Sheet</w:t>
      </w:r>
      <w:r w:rsidRPr="00AD79DA">
        <w:t xml:space="preserve"> </w:t>
      </w:r>
      <w:r>
        <w:t xml:space="preserve">must be signed and returned, along with the application materials, before the Application Due Date.  Applicants are encouraged to register with SAM.gov and acquire a Unique Entity Identifier (UEI).  </w:t>
      </w:r>
      <w:r w:rsidRPr="007A4561">
        <w:rPr>
          <w:b/>
          <w:bCs/>
        </w:rPr>
        <w:t>This is not a requirement of the RFA and DHHS is unable to assist in the registration process</w:t>
      </w:r>
      <w:r>
        <w:t xml:space="preserve">. Questions regarding your UEI and SAM.gov registration can be directed to the Federal Service Desk at </w:t>
      </w:r>
      <w:hyperlink r:id="rId17" w:history="1">
        <w:r w:rsidRPr="00F02BD0">
          <w:rPr>
            <w:rStyle w:val="Hyperlink"/>
          </w:rPr>
          <w:t>www.fsd.gov</w:t>
        </w:r>
      </w:hyperlink>
      <w:r>
        <w:t xml:space="preserve"> or by telephone at 866-606-8220.</w:t>
      </w:r>
      <w:r w:rsidR="00BD08B7">
        <w:t xml:space="preserve"> Applicants who do not have a UEI may enter “NA” on Form 1.</w:t>
      </w:r>
      <w:bookmarkEnd w:id="35"/>
    </w:p>
    <w:p w14:paraId="12F1B717" w14:textId="1E53910B" w:rsidR="00AD79DA" w:rsidRPr="00AD79DA" w:rsidRDefault="00AD79DA" w:rsidP="0022018F">
      <w:r>
        <w:t xml:space="preserve">The </w:t>
      </w:r>
      <w:r w:rsidR="00BD08B7">
        <w:t>applicant’s</w:t>
      </w:r>
      <w:r>
        <w:t xml:space="preserve"> name listed on Form 1 must match the legal name as displayed on applicant W-9. Applicants are required to review eligibility prior to submitting their application and certify that they are both 1) eligible to receive funding under this RFA and 2) not presently debarred or suspended.   Form 1 must also be signed by an authorized </w:t>
      </w:r>
      <w:r w:rsidR="00BD08B7">
        <w:t>signatory for the organization.</w:t>
      </w:r>
    </w:p>
    <w:p w14:paraId="009B84D4" w14:textId="503C73CA" w:rsidR="00C02C28" w:rsidRDefault="00A50F74" w:rsidP="00414A65">
      <w:pPr>
        <w:pStyle w:val="Heading2"/>
      </w:pPr>
      <w:bookmarkStart w:id="36" w:name="_Toc182941945"/>
      <w:r>
        <w:t xml:space="preserve">Form 2 - </w:t>
      </w:r>
      <w:r w:rsidR="00C02C28">
        <w:t>Applicant’s Organizational Overview</w:t>
      </w:r>
      <w:bookmarkEnd w:id="36"/>
    </w:p>
    <w:p w14:paraId="694376E7" w14:textId="79BE4276" w:rsidR="00414A65" w:rsidRDefault="00414A65" w:rsidP="00414A65">
      <w:r>
        <w:t xml:space="preserve">The Applicant’s Organization Overview section shall contain the following information about the Applicant. If the Application is a cooperative or joint venture between two or more entities, all information required in this section shall be provided for all entities, even if a new legal entity has been created or is planned to be created for the purposes of the </w:t>
      </w:r>
      <w:r w:rsidR="00E8726B">
        <w:t>Grant</w:t>
      </w:r>
      <w:r>
        <w:t>.</w:t>
      </w:r>
    </w:p>
    <w:p w14:paraId="5C357D78" w14:textId="370072EA" w:rsidR="00414A65" w:rsidRDefault="00414A65" w:rsidP="00CF3267">
      <w:pPr>
        <w:pStyle w:val="ListParagraph"/>
        <w:numPr>
          <w:ilvl w:val="0"/>
          <w:numId w:val="9"/>
        </w:numPr>
        <w:ind w:left="720" w:hanging="360"/>
      </w:pPr>
      <w:r w:rsidRPr="00414A65">
        <w:rPr>
          <w:b/>
          <w:bCs/>
        </w:rPr>
        <w:t xml:space="preserve">Organization Information. </w:t>
      </w:r>
      <w:r>
        <w:t xml:space="preserve">Applicant’s full legal name, including any other “doing business as” names, or any previous names the organization used. A </w:t>
      </w:r>
      <w:r w:rsidR="00D86B89">
        <w:t>UEI</w:t>
      </w:r>
      <w:r>
        <w:t xml:space="preserve"> number shall be provided</w:t>
      </w:r>
      <w:r w:rsidR="00BD08B7">
        <w:t xml:space="preserve"> if available</w:t>
      </w:r>
      <w:r>
        <w:t xml:space="preserve">. A parent </w:t>
      </w:r>
      <w:r w:rsidR="00D86B89">
        <w:t>UEI</w:t>
      </w:r>
      <w:r>
        <w:t xml:space="preserve"> number shall also be provided, if applicable.</w:t>
      </w:r>
      <w:r w:rsidR="00E82EB7">
        <w:t xml:space="preserve">  Applicant must indicate if they serve a “rural community” as defined in </w:t>
      </w:r>
      <w:r w:rsidR="00E82EB7" w:rsidRPr="00E82EB7">
        <w:rPr>
          <w:i/>
          <w:iCs/>
        </w:rPr>
        <w:t>Neb. Stat § 81-1228.</w:t>
      </w:r>
      <w:r>
        <w:t xml:space="preserve"> </w:t>
      </w:r>
    </w:p>
    <w:p w14:paraId="0B1B4C13" w14:textId="0184C9A9" w:rsidR="00414A65" w:rsidRDefault="00414A65" w:rsidP="00CF3267">
      <w:pPr>
        <w:pStyle w:val="ListParagraph"/>
        <w:numPr>
          <w:ilvl w:val="0"/>
          <w:numId w:val="9"/>
        </w:numPr>
        <w:ind w:left="720" w:hanging="360"/>
      </w:pPr>
      <w:r w:rsidRPr="00414A65">
        <w:rPr>
          <w:b/>
          <w:bCs/>
        </w:rPr>
        <w:t>Summary of Federal Grants Experience.</w:t>
      </w:r>
      <w:r>
        <w:t xml:space="preserve"> A description of Applicant’s previous experience with receiving federal</w:t>
      </w:r>
      <w:r w:rsidR="001C5737">
        <w:t xml:space="preserve"> and/or state</w:t>
      </w:r>
      <w:r>
        <w:t xml:space="preserve"> funds. This shall include, but not be limited to, experience receiving federal funds as a recipient or a subrecipient. </w:t>
      </w:r>
      <w:r w:rsidR="007C4AD2">
        <w:t>Applicants</w:t>
      </w:r>
      <w:r>
        <w:t xml:space="preserve"> should describe and demonstrate knowledge of the Uniform Grant Guidance / HHS Grants Guidance (as applicable), as well as any specific experience with the particular federal program and funding source that funds this RFA.</w:t>
      </w:r>
    </w:p>
    <w:p w14:paraId="31422276" w14:textId="77777777" w:rsidR="00414A65" w:rsidRDefault="00414A65" w:rsidP="00CF3267">
      <w:pPr>
        <w:pStyle w:val="ListParagraph"/>
        <w:numPr>
          <w:ilvl w:val="0"/>
          <w:numId w:val="9"/>
        </w:numPr>
        <w:ind w:left="720" w:hanging="360"/>
      </w:pPr>
      <w:r w:rsidRPr="00414A65">
        <w:rPr>
          <w:b/>
          <w:bCs/>
        </w:rPr>
        <w:t xml:space="preserve">Summary of Programmatic Experience. </w:t>
      </w:r>
      <w:r>
        <w:t>A description of Applicant’s experience with the type of programming or work contained in the Project Description, or other relevant work.</w:t>
      </w:r>
    </w:p>
    <w:p w14:paraId="5130CD20" w14:textId="77777777" w:rsidR="00414A65" w:rsidRDefault="00414A65" w:rsidP="00CF3267">
      <w:pPr>
        <w:pStyle w:val="ListParagraph"/>
        <w:numPr>
          <w:ilvl w:val="0"/>
          <w:numId w:val="9"/>
        </w:numPr>
        <w:ind w:left="720" w:hanging="360"/>
      </w:pPr>
      <w:r w:rsidRPr="00414A65">
        <w:rPr>
          <w:b/>
          <w:bCs/>
        </w:rPr>
        <w:t>Personnel and Management.</w:t>
      </w:r>
      <w:r>
        <w:t xml:space="preserve"> Applicant should identify individuals employed by Applicant, on its board of directors, or otherwise affiliated with Applicant, who have a demonstrated knowledge or experience with federal grants, the Uniform Grant Guidance or the HHS Grants Guidance, programmatic experience, or other relevant experience.</w:t>
      </w:r>
    </w:p>
    <w:p w14:paraId="583A30AC" w14:textId="3CCD6143" w:rsidR="00414A65" w:rsidRDefault="00414A65" w:rsidP="00CF3267">
      <w:pPr>
        <w:pStyle w:val="ListParagraph"/>
        <w:numPr>
          <w:ilvl w:val="0"/>
          <w:numId w:val="9"/>
        </w:numPr>
        <w:ind w:left="720" w:hanging="360"/>
      </w:pPr>
      <w:r w:rsidRPr="00414A65">
        <w:rPr>
          <w:b/>
          <w:bCs/>
        </w:rPr>
        <w:t>Agreements Terminated or Costs Disallowed.</w:t>
      </w:r>
      <w:r>
        <w:t xml:space="preserve"> </w:t>
      </w:r>
      <w:r w:rsidR="007C4AD2">
        <w:t>Applicants</w:t>
      </w:r>
      <w:r>
        <w:t xml:space="preserve"> must provide a summary of any agreements executed within the last five (5) years with federal awarding agencies or pass-through entities (either as grant agreements, cooperative agreements, </w:t>
      </w:r>
      <w:r w:rsidR="00E8726B">
        <w:t>grant</w:t>
      </w:r>
      <w:r>
        <w:t>s, or contracts) that:</w:t>
      </w:r>
    </w:p>
    <w:p w14:paraId="4B6A0D7A" w14:textId="77777777" w:rsidR="00414A65" w:rsidRDefault="00414A65" w:rsidP="00CF3267">
      <w:pPr>
        <w:pStyle w:val="ListParagraph"/>
        <w:numPr>
          <w:ilvl w:val="0"/>
          <w:numId w:val="10"/>
        </w:numPr>
        <w:ind w:hanging="360"/>
      </w:pPr>
      <w:r>
        <w:t xml:space="preserve">Were terminated for cause; or </w:t>
      </w:r>
    </w:p>
    <w:p w14:paraId="3E93D6BD" w14:textId="77777777" w:rsidR="00414A65" w:rsidRDefault="00414A65" w:rsidP="00CF3267">
      <w:pPr>
        <w:pStyle w:val="ListParagraph"/>
        <w:numPr>
          <w:ilvl w:val="0"/>
          <w:numId w:val="10"/>
        </w:numPr>
        <w:ind w:hanging="360"/>
      </w:pPr>
      <w:r>
        <w:t>Where Specific Conditions were placed on Applicant (see 2 CFR § 200.208 or 45 CFR § 75.207).</w:t>
      </w:r>
    </w:p>
    <w:p w14:paraId="48A1ED32" w14:textId="77777777" w:rsidR="00414A65" w:rsidRPr="00414A65" w:rsidRDefault="00414A65" w:rsidP="00414A65">
      <w:r>
        <w:t>If an Applicant has been disbarred by the United States Federal government, it is not eligible to receive funding under this RFA.</w:t>
      </w:r>
    </w:p>
    <w:p w14:paraId="07157D85" w14:textId="227C362A" w:rsidR="00C02C28" w:rsidRDefault="00A50F74" w:rsidP="00414A65">
      <w:pPr>
        <w:pStyle w:val="Heading2"/>
      </w:pPr>
      <w:bookmarkStart w:id="37" w:name="_Toc182941946"/>
      <w:r>
        <w:t xml:space="preserve">Form 3 - </w:t>
      </w:r>
      <w:r w:rsidR="00C02C28">
        <w:t>Applicant’s Work Plan</w:t>
      </w:r>
      <w:bookmarkEnd w:id="37"/>
    </w:p>
    <w:p w14:paraId="1F89456A" w14:textId="77777777" w:rsidR="001C5737" w:rsidRDefault="001C5737" w:rsidP="001C5737">
      <w:pPr>
        <w:spacing w:after="0" w:line="240" w:lineRule="auto"/>
        <w:contextualSpacing/>
        <w:mirrorIndents/>
        <w:textAlignment w:val="baseline"/>
        <w:rPr>
          <w:rFonts w:eastAsia="Arial"/>
          <w:color w:val="000000"/>
        </w:rPr>
      </w:pPr>
      <w:r>
        <w:rPr>
          <w:rFonts w:eastAsia="Arial"/>
          <w:color w:val="000000"/>
        </w:rPr>
        <w:t>Applicants must provide the following elements as part of the budget submission:</w:t>
      </w:r>
    </w:p>
    <w:p w14:paraId="7038C45A" w14:textId="60AC85D8" w:rsidR="001C5737" w:rsidRDefault="001C5737" w:rsidP="00CF3267">
      <w:pPr>
        <w:numPr>
          <w:ilvl w:val="0"/>
          <w:numId w:val="17"/>
        </w:numPr>
        <w:tabs>
          <w:tab w:val="clear" w:pos="216"/>
          <w:tab w:val="left" w:pos="900"/>
          <w:tab w:val="left" w:pos="2826"/>
        </w:tabs>
        <w:spacing w:after="0" w:line="240" w:lineRule="auto"/>
        <w:ind w:left="0" w:firstLine="540"/>
        <w:contextualSpacing/>
        <w:mirrorIndents/>
        <w:textAlignment w:val="baseline"/>
        <w:rPr>
          <w:rFonts w:eastAsia="Arial"/>
          <w:color w:val="000000"/>
        </w:rPr>
      </w:pPr>
      <w:r>
        <w:rPr>
          <w:rFonts w:eastAsia="Arial"/>
          <w:color w:val="000000"/>
        </w:rPr>
        <w:t>Work Plan (</w:t>
      </w:r>
      <w:r>
        <w:rPr>
          <w:rFonts w:eastAsia="Arial"/>
          <w:i/>
          <w:color w:val="000000"/>
        </w:rPr>
        <w:t>template provided)</w:t>
      </w:r>
    </w:p>
    <w:p w14:paraId="4CD1B086" w14:textId="47BAB487" w:rsidR="001C5737" w:rsidRDefault="001C5737" w:rsidP="00CF3267">
      <w:pPr>
        <w:numPr>
          <w:ilvl w:val="0"/>
          <w:numId w:val="17"/>
        </w:numPr>
        <w:tabs>
          <w:tab w:val="clear" w:pos="216"/>
          <w:tab w:val="left" w:pos="900"/>
          <w:tab w:val="left" w:pos="2826"/>
        </w:tabs>
        <w:spacing w:after="0" w:line="240" w:lineRule="auto"/>
        <w:ind w:left="0" w:firstLine="540"/>
        <w:contextualSpacing/>
        <w:mirrorIndents/>
        <w:textAlignment w:val="baseline"/>
        <w:rPr>
          <w:rFonts w:eastAsia="Arial"/>
          <w:color w:val="000000"/>
        </w:rPr>
      </w:pPr>
      <w:r>
        <w:rPr>
          <w:rFonts w:eastAsia="Arial"/>
          <w:color w:val="000000"/>
        </w:rPr>
        <w:t xml:space="preserve">Work Plan Narrative </w:t>
      </w:r>
      <w:r w:rsidRPr="001C5737">
        <w:rPr>
          <w:rFonts w:eastAsia="Arial"/>
          <w:i/>
          <w:iCs/>
          <w:color w:val="000000"/>
        </w:rPr>
        <w:t>(template provided)</w:t>
      </w:r>
    </w:p>
    <w:p w14:paraId="236DDA06" w14:textId="77777777" w:rsidR="001C5737" w:rsidRDefault="001C5737" w:rsidP="001C5737">
      <w:pPr>
        <w:spacing w:after="0" w:line="240" w:lineRule="auto"/>
        <w:contextualSpacing/>
        <w:mirrorIndents/>
        <w:textAlignment w:val="baseline"/>
        <w:rPr>
          <w:rFonts w:eastAsia="Arial"/>
          <w:color w:val="000000"/>
        </w:rPr>
      </w:pPr>
    </w:p>
    <w:p w14:paraId="4851EDBF" w14:textId="77777777" w:rsidR="001C5737" w:rsidRDefault="001C5737" w:rsidP="001C5737">
      <w:pPr>
        <w:spacing w:after="0" w:line="240" w:lineRule="auto"/>
        <w:contextualSpacing/>
        <w:mirrorIndents/>
        <w:textAlignment w:val="baseline"/>
        <w:rPr>
          <w:rFonts w:eastAsia="Arial"/>
          <w:color w:val="000000"/>
        </w:rPr>
      </w:pPr>
      <w:r>
        <w:rPr>
          <w:rFonts w:eastAsia="Arial"/>
          <w:color w:val="000000"/>
        </w:rPr>
        <w:t>The Work Plan must respond in detail to the Project Description. It must contain a description of the work activities Applicant is proposing to complete under the RFA. It should contain an understanding of the requirements for the project under the applicable federal or state funding sources (or both), and, as applicable, descriptions of timelines, outcome/process measures, and program evaluation activities.</w:t>
      </w:r>
    </w:p>
    <w:p w14:paraId="30353E85" w14:textId="77777777" w:rsidR="005D1C8A" w:rsidRDefault="005D1C8A" w:rsidP="001C5737">
      <w:pPr>
        <w:spacing w:after="0" w:line="240" w:lineRule="auto"/>
        <w:contextualSpacing/>
        <w:mirrorIndents/>
        <w:textAlignment w:val="baseline"/>
        <w:rPr>
          <w:rFonts w:eastAsia="Arial"/>
          <w:color w:val="000000"/>
        </w:rPr>
      </w:pPr>
    </w:p>
    <w:p w14:paraId="3BD801E1" w14:textId="7EFCABDF" w:rsidR="005D1C8A" w:rsidRDefault="007C4AD2" w:rsidP="001C5737">
      <w:pPr>
        <w:spacing w:after="0" w:line="240" w:lineRule="auto"/>
        <w:contextualSpacing/>
        <w:mirrorIndents/>
        <w:textAlignment w:val="baseline"/>
        <w:rPr>
          <w:rFonts w:eastAsia="Arial"/>
          <w:color w:val="000000"/>
        </w:rPr>
      </w:pPr>
      <w:r>
        <w:rPr>
          <w:rFonts w:eastAsia="Arial"/>
          <w:color w:val="000000"/>
        </w:rPr>
        <w:lastRenderedPageBreak/>
        <w:t>Applicants</w:t>
      </w:r>
      <w:r w:rsidR="005D1C8A">
        <w:rPr>
          <w:rFonts w:eastAsia="Arial"/>
          <w:color w:val="000000"/>
        </w:rPr>
        <w:t xml:space="preserve"> must provide documentation showing the facility has not been cited by CMS or the State of Nebraska for substandard quality of care.</w:t>
      </w:r>
    </w:p>
    <w:p w14:paraId="2493DFC4" w14:textId="77777777" w:rsidR="003907AB" w:rsidRDefault="003907AB" w:rsidP="001C5737">
      <w:pPr>
        <w:spacing w:before="240" w:after="0" w:line="240" w:lineRule="auto"/>
        <w:contextualSpacing/>
        <w:mirrorIndents/>
        <w:textAlignment w:val="baseline"/>
        <w:rPr>
          <w:rFonts w:eastAsia="Arial"/>
          <w:color w:val="000000"/>
        </w:rPr>
      </w:pPr>
    </w:p>
    <w:p w14:paraId="0A1AA2DD" w14:textId="5CA0EC3E" w:rsidR="001C5737" w:rsidRDefault="001C5737" w:rsidP="001C5737">
      <w:pPr>
        <w:spacing w:before="240" w:after="0" w:line="240" w:lineRule="auto"/>
        <w:contextualSpacing/>
        <w:mirrorIndents/>
        <w:textAlignment w:val="baseline"/>
        <w:rPr>
          <w:rFonts w:eastAsia="Arial"/>
          <w:color w:val="000000"/>
        </w:rPr>
      </w:pPr>
      <w:r>
        <w:rPr>
          <w:rFonts w:eastAsia="Arial"/>
          <w:color w:val="000000"/>
        </w:rPr>
        <w:t xml:space="preserve">Applicant must </w:t>
      </w:r>
      <w:r w:rsidRPr="001C5737">
        <w:rPr>
          <w:rFonts w:eastAsia="Arial"/>
          <w:color w:val="000000"/>
        </w:rPr>
        <w:t>describe how they plan to participate in the quality rating and improvement system described in Neb. Stat. § 71-1956 with three (3) years after the date the grant is awarded.</w:t>
      </w:r>
    </w:p>
    <w:p w14:paraId="3629D952" w14:textId="01F413A1" w:rsidR="00BC03C8" w:rsidRDefault="00A50F74" w:rsidP="001C5737">
      <w:pPr>
        <w:pStyle w:val="Heading2"/>
        <w:spacing w:before="240"/>
      </w:pPr>
      <w:bookmarkStart w:id="38" w:name="_Toc182941947"/>
      <w:r>
        <w:t xml:space="preserve">Form 4 - </w:t>
      </w:r>
      <w:r w:rsidR="00C02C28">
        <w:t>Applicant’s Budget</w:t>
      </w:r>
      <w:bookmarkEnd w:id="38"/>
    </w:p>
    <w:p w14:paraId="4E3EB44E" w14:textId="138CCAE6" w:rsidR="00BC03C8" w:rsidRDefault="00414A65" w:rsidP="00BC03C8">
      <w:r>
        <w:t xml:space="preserve">Each budget should contain only costs that are allowable under the applicable federal statutes, regulations, terms and conditions of this RFA. </w:t>
      </w:r>
      <w:r w:rsidR="00BC03C8">
        <w:t xml:space="preserve">DHHS shall only pay for actual and allowable costs (as defined in this section) incurred during the Period of Performance. </w:t>
      </w:r>
    </w:p>
    <w:p w14:paraId="569804E1" w14:textId="77777777" w:rsidR="00BC03C8" w:rsidRDefault="00BC03C8" w:rsidP="00BC03C8">
      <w:r>
        <w:t>To be allowable, all costs must be:</w:t>
      </w:r>
    </w:p>
    <w:p w14:paraId="20FFFED6" w14:textId="5683F25B" w:rsidR="00BC03C8" w:rsidRDefault="00BC03C8" w:rsidP="00CF3267">
      <w:pPr>
        <w:pStyle w:val="ListParagraph"/>
        <w:numPr>
          <w:ilvl w:val="1"/>
          <w:numId w:val="12"/>
        </w:numPr>
        <w:ind w:left="720" w:hanging="360"/>
      </w:pPr>
      <w:r>
        <w:t xml:space="preserve">Necessary for the performance of the </w:t>
      </w:r>
      <w:r w:rsidR="00E8726B">
        <w:t>Grant</w:t>
      </w:r>
      <w:r>
        <w:t xml:space="preserve"> activities.</w:t>
      </w:r>
    </w:p>
    <w:p w14:paraId="17E01C14" w14:textId="21CC1FB6" w:rsidR="00BC03C8" w:rsidRDefault="00BC03C8" w:rsidP="00CF3267">
      <w:pPr>
        <w:pStyle w:val="ListParagraph"/>
        <w:numPr>
          <w:ilvl w:val="1"/>
          <w:numId w:val="12"/>
        </w:numPr>
        <w:ind w:left="720" w:hanging="360"/>
      </w:pPr>
      <w:r>
        <w:t>Reasonable, as provided in 2 CFR § 200.404 or 45 CFR § 75.404.</w:t>
      </w:r>
    </w:p>
    <w:p w14:paraId="0BA1F7EC" w14:textId="44EBC336" w:rsidR="00BC03C8" w:rsidRDefault="00BC03C8" w:rsidP="00CF3267">
      <w:pPr>
        <w:pStyle w:val="ListParagraph"/>
        <w:numPr>
          <w:ilvl w:val="1"/>
          <w:numId w:val="12"/>
        </w:numPr>
        <w:ind w:left="720" w:hanging="360"/>
      </w:pPr>
      <w:r>
        <w:t>Allocable to the federal award, as provided in 2 CFR § 200.405 or 45 CFR § 75.405.</w:t>
      </w:r>
    </w:p>
    <w:p w14:paraId="5FB0C53D" w14:textId="2090D5E1" w:rsidR="00BC03C8" w:rsidRDefault="00BC03C8" w:rsidP="00CF3267">
      <w:pPr>
        <w:pStyle w:val="ListParagraph"/>
        <w:numPr>
          <w:ilvl w:val="1"/>
          <w:numId w:val="12"/>
        </w:numPr>
        <w:ind w:left="720" w:hanging="360"/>
      </w:pPr>
      <w:r>
        <w:t>Consistent with all other requirements of the Cost Principles in 2 CFR § 200 Subpart E or 45 CFR § 75 Subpart E.</w:t>
      </w:r>
    </w:p>
    <w:p w14:paraId="1B8BB152" w14:textId="3D9A9D28" w:rsidR="00BC03C8" w:rsidRDefault="00BC03C8" w:rsidP="00CF3267">
      <w:pPr>
        <w:pStyle w:val="ListParagraph"/>
        <w:numPr>
          <w:ilvl w:val="1"/>
          <w:numId w:val="12"/>
        </w:numPr>
        <w:ind w:left="720" w:hanging="360"/>
      </w:pPr>
      <w:r>
        <w:t xml:space="preserve">Consistent with all other </w:t>
      </w:r>
      <w:r w:rsidR="007C4AD2">
        <w:t>laws</w:t>
      </w:r>
      <w:r>
        <w:t xml:space="preserve">, </w:t>
      </w:r>
      <w:r w:rsidR="007C4AD2">
        <w:t>regulations</w:t>
      </w:r>
      <w:r>
        <w:t>, policy, or other requirements applicable to the state or federal funds involved.</w:t>
      </w:r>
    </w:p>
    <w:p w14:paraId="37658F7E" w14:textId="468AC1F6" w:rsidR="00BC03C8" w:rsidRDefault="00BC03C8" w:rsidP="00414A65">
      <w:r>
        <w:t xml:space="preserve">To be actual, all costs must be finalized and spent by the appropriate dates set forth in the </w:t>
      </w:r>
      <w:r w:rsidR="00E8726B">
        <w:t>Grant</w:t>
      </w:r>
      <w:r>
        <w:t>.</w:t>
      </w:r>
    </w:p>
    <w:p w14:paraId="107C8A7C" w14:textId="2F2FED44" w:rsidR="00414A65" w:rsidRDefault="00414A65" w:rsidP="00414A65">
      <w:r>
        <w:t xml:space="preserve">Applicants will not be allowed to change their budgets once submitted to DHHS, unless the POC specifically requests, in writing, budget changes. Budgets may be modified as required by DHHS or in agreement between DHHS and the Applicant after the Intent to </w:t>
      </w:r>
      <w:r w:rsidR="00E8726B">
        <w:t>Grant</w:t>
      </w:r>
      <w:r>
        <w:t xml:space="preserve"> is announced. Applicants should not rely on budget changes or modifications in submitting their proposed </w:t>
      </w:r>
      <w:r w:rsidR="00BC03C8">
        <w:t>budget but</w:t>
      </w:r>
      <w:r>
        <w:t xml:space="preserve"> should be able to perform the program activities consistent with their budget.</w:t>
      </w:r>
    </w:p>
    <w:p w14:paraId="049837AE" w14:textId="22DE3033" w:rsidR="00BC03C8" w:rsidRDefault="00BC03C8" w:rsidP="00414A65">
      <w:r>
        <w:t>All indirect costs may only be paid if they are consistent with the UGG or HHSGG, as applicable.</w:t>
      </w:r>
      <w:r w:rsidR="00995C4B">
        <w:t xml:space="preserve"> As provided in 2 CFR</w:t>
      </w:r>
      <w:r>
        <w:t xml:space="preserve"> </w:t>
      </w:r>
      <w:r w:rsidR="00995C4B">
        <w:t xml:space="preserve">§ 200.414 and 45 CFR § 75.414, Indirect costs may be paid through a federally approved indirect rate agreement, a state approved indirect rate agreement, or the de </w:t>
      </w:r>
      <w:r w:rsidR="00F5568B">
        <w:t>minimis</w:t>
      </w:r>
      <w:r w:rsidR="00995C4B">
        <w:t xml:space="preserve"> rate as consistent with the federal rules. </w:t>
      </w:r>
      <w:r>
        <w:t xml:space="preserve">Cost Allocation plans may set forth a direct allocation of all costs under a </w:t>
      </w:r>
      <w:r w:rsidR="00E8726B">
        <w:t>grant</w:t>
      </w:r>
      <w:r w:rsidR="00995C4B">
        <w:t xml:space="preserve"> or</w:t>
      </w:r>
      <w:r>
        <w:t xml:space="preserve"> may allocate only a portion of those costs along with an indirect rate. Subrecipients may not, however, charge items as direct costs and also as indirect costs.</w:t>
      </w:r>
    </w:p>
    <w:p w14:paraId="7441588F" w14:textId="64858DD1" w:rsidR="00995C4B" w:rsidRDefault="00995C4B" w:rsidP="00414A65">
      <w:r>
        <w:t>If Applicants plan to charge indirect costs, they must provide one of the following with their budget:</w:t>
      </w:r>
    </w:p>
    <w:p w14:paraId="43023410" w14:textId="74688A61" w:rsidR="00995C4B" w:rsidRDefault="00995C4B" w:rsidP="00CF3267">
      <w:pPr>
        <w:pStyle w:val="ListParagraph"/>
        <w:numPr>
          <w:ilvl w:val="0"/>
          <w:numId w:val="16"/>
        </w:numPr>
      </w:pPr>
      <w:r>
        <w:t>A current federally approved indirect cost rate agreement.</w:t>
      </w:r>
    </w:p>
    <w:p w14:paraId="6CA37ECD" w14:textId="2727FA74" w:rsidR="00995C4B" w:rsidRDefault="00995C4B" w:rsidP="00CF3267">
      <w:pPr>
        <w:pStyle w:val="ListParagraph"/>
        <w:numPr>
          <w:ilvl w:val="0"/>
          <w:numId w:val="16"/>
        </w:numPr>
      </w:pPr>
      <w:r>
        <w:t>A currently approved indirect cost rate agreement with DHHS</w:t>
      </w:r>
    </w:p>
    <w:p w14:paraId="14D97637" w14:textId="0A8308FF" w:rsidR="00414A65" w:rsidRDefault="00414A65" w:rsidP="00414A65">
      <w:r>
        <w:t xml:space="preserve">If an Applicant has a cost allocation plan for this </w:t>
      </w:r>
      <w:r w:rsidR="00995C4B">
        <w:t>grant</w:t>
      </w:r>
      <w:r>
        <w:t xml:space="preserve">, it </w:t>
      </w:r>
      <w:r w:rsidR="00995C4B">
        <w:t>must</w:t>
      </w:r>
      <w:r>
        <w:t xml:space="preserve"> submit it along with the Application. </w:t>
      </w:r>
    </w:p>
    <w:p w14:paraId="0310A508" w14:textId="16BBBE90" w:rsidR="00414A65" w:rsidRDefault="00414A65" w:rsidP="00414A65">
      <w:r>
        <w:t xml:space="preserve">Indirect costs and cost allocation plans may also be negotiated after the Intent to </w:t>
      </w:r>
      <w:r w:rsidR="003907AB">
        <w:t>Award</w:t>
      </w:r>
      <w:r>
        <w:t>. As consistent with law, Applicants may voluntarily opt to take a lower indirect rate than their approved agreement, or indirect cost calculation, allows.</w:t>
      </w:r>
    </w:p>
    <w:p w14:paraId="4D764D88" w14:textId="29227E0A" w:rsidR="00B66EE9" w:rsidRDefault="00BD08B7" w:rsidP="00414A65">
      <w:pPr>
        <w:pStyle w:val="Heading2"/>
      </w:pPr>
      <w:bookmarkStart w:id="39" w:name="_Toc182941948"/>
      <w:r>
        <w:t xml:space="preserve">Form </w:t>
      </w:r>
      <w:r w:rsidR="00437D53">
        <w:t>5</w:t>
      </w:r>
      <w:r>
        <w:t xml:space="preserve"> - </w:t>
      </w:r>
      <w:r w:rsidR="004E2A43">
        <w:t>Submission Checklist</w:t>
      </w:r>
      <w:bookmarkEnd w:id="39"/>
    </w:p>
    <w:p w14:paraId="46179C3A" w14:textId="4832F768" w:rsidR="004E2A43" w:rsidRPr="004E2A43" w:rsidRDefault="004E2A43" w:rsidP="004E2A43">
      <w:r>
        <w:t xml:space="preserve">Applicants are encouraged to utilize this checklist to ensure all required forms are submitted with the application.  Failure to submit a complete application with all required documentation may result in an application being rejected without scoring. </w:t>
      </w:r>
    </w:p>
    <w:p w14:paraId="4E89415B" w14:textId="77777777" w:rsidR="00C02C28" w:rsidRDefault="00B66EE9" w:rsidP="00515B65">
      <w:pPr>
        <w:pStyle w:val="Heading1"/>
      </w:pPr>
      <w:bookmarkStart w:id="40" w:name="_Toc182941949"/>
      <w:r>
        <w:t>Terms</w:t>
      </w:r>
      <w:bookmarkEnd w:id="40"/>
    </w:p>
    <w:p w14:paraId="029D2FEE" w14:textId="1D39A128" w:rsidR="00414A65" w:rsidRPr="00414A65" w:rsidRDefault="00414A65" w:rsidP="00414A65">
      <w:r w:rsidRPr="00414A65">
        <w:lastRenderedPageBreak/>
        <w:t xml:space="preserve">Applicants must be aware of the following terms when submitting their </w:t>
      </w:r>
      <w:r w:rsidR="00E60DC5" w:rsidRPr="00414A65">
        <w:t>applications</w:t>
      </w:r>
      <w:r w:rsidRPr="00414A65">
        <w:t xml:space="preserve">. These terms will be included in the resulting </w:t>
      </w:r>
      <w:r w:rsidR="00E8726B">
        <w:t>Grant</w:t>
      </w:r>
      <w:r w:rsidRPr="00414A65">
        <w:t xml:space="preserve"> between the parties, as well.</w:t>
      </w:r>
    </w:p>
    <w:p w14:paraId="63447834" w14:textId="77777777" w:rsidR="00B66EE9" w:rsidRPr="00414A65" w:rsidRDefault="00B66EE9" w:rsidP="00414A65">
      <w:pPr>
        <w:pStyle w:val="Heading2"/>
      </w:pPr>
      <w:bookmarkStart w:id="41" w:name="_Toc182941950"/>
      <w:r w:rsidRPr="00414A65">
        <w:t>Addenda</w:t>
      </w:r>
      <w:bookmarkEnd w:id="41"/>
    </w:p>
    <w:p w14:paraId="54C44C51" w14:textId="70899776" w:rsidR="00414A65" w:rsidRDefault="00414A65" w:rsidP="00414A65">
      <w:r>
        <w:t xml:space="preserve">The following Addenda will be incorporated into any </w:t>
      </w:r>
      <w:r w:rsidR="00E8726B">
        <w:t>Grant</w:t>
      </w:r>
      <w:r>
        <w:t xml:space="preserve"> with a selected Applicant. They are available online at the DHHS Website:</w:t>
      </w:r>
    </w:p>
    <w:p w14:paraId="09B09FB6" w14:textId="36470633" w:rsidR="00414A65" w:rsidRPr="00BC03C8" w:rsidRDefault="00414A65" w:rsidP="00CF3267">
      <w:pPr>
        <w:pStyle w:val="ListParagraph"/>
        <w:numPr>
          <w:ilvl w:val="0"/>
          <w:numId w:val="11"/>
        </w:numPr>
        <w:ind w:left="540" w:hanging="360"/>
      </w:pPr>
      <w:r w:rsidRPr="00BC03C8">
        <w:t xml:space="preserve">Addendum A - DHHS </w:t>
      </w:r>
      <w:r w:rsidR="00BC03C8" w:rsidRPr="00BC03C8">
        <w:t>General</w:t>
      </w:r>
      <w:r w:rsidRPr="00BC03C8">
        <w:t xml:space="preserve"> Terms </w:t>
      </w:r>
    </w:p>
    <w:p w14:paraId="1D0C4B5E" w14:textId="0245008A" w:rsidR="00414A65" w:rsidRPr="00414A65" w:rsidRDefault="00414A65" w:rsidP="00D94458">
      <w:r>
        <w:t xml:space="preserve">DHHS reserves the right to amend these terms at any time during the RFA; to negotiate the terms with selected Applicants; to amend or change these terms for any subsequent </w:t>
      </w:r>
      <w:r w:rsidR="00E8726B">
        <w:t>Grant</w:t>
      </w:r>
      <w:r>
        <w:t xml:space="preserve"> signed and executed by the parties; or any combination of the above. Terms required by state law will not be negotiated, and if an Applicant cannot agree to these terms, DHHS may withdraw or modify the Intent to </w:t>
      </w:r>
      <w:r w:rsidR="00E8726B">
        <w:t>Grant</w:t>
      </w:r>
      <w:r>
        <w:t xml:space="preserve"> and take any of the actions set forth herein.</w:t>
      </w:r>
    </w:p>
    <w:p w14:paraId="04FB3B63" w14:textId="77777777" w:rsidR="00B66EE9" w:rsidRDefault="00B66EE9" w:rsidP="00414A65">
      <w:pPr>
        <w:pStyle w:val="Heading2"/>
      </w:pPr>
      <w:bookmarkStart w:id="42" w:name="_Toc182941951"/>
      <w:r>
        <w:t>Program Income</w:t>
      </w:r>
      <w:bookmarkEnd w:id="42"/>
    </w:p>
    <w:p w14:paraId="6C9147E0" w14:textId="5C54CBB5" w:rsidR="00D24C14" w:rsidRDefault="00414A65" w:rsidP="00414A65">
      <w:r>
        <w:t xml:space="preserve">Any revenue generated by the </w:t>
      </w:r>
      <w:r w:rsidR="00E8726B">
        <w:t>Grant</w:t>
      </w:r>
      <w:r>
        <w:t xml:space="preserve"> is Program Income</w:t>
      </w:r>
      <w:r w:rsidR="00D94458">
        <w:t xml:space="preserve">. </w:t>
      </w:r>
      <w:r>
        <w:t>Program Income requires an accounting of its use</w:t>
      </w:r>
      <w:r w:rsidR="00D24C14">
        <w:t xml:space="preserve"> to DHHS.  All program income generated by the Grants awarded as a result of the RFA must be handled in the addition method.</w:t>
      </w:r>
      <w:r w:rsidR="00444651">
        <w:t xml:space="preserve"> Program income includes, but is not limited to, income from fees for services performed, charges for the use or rental of real property, charges for the use of equipment or supplies acquired under the grant, the sale of equipment or real property acquired under the grant, and the sale of commodities or items fabricated under an award.</w:t>
      </w:r>
      <w:r w:rsidR="00D24C14">
        <w:t xml:space="preserve"> Program income generated during the course of any awarded grants must be committed to the project or program and used to further program objectives.</w:t>
      </w:r>
      <w:r w:rsidR="00444651">
        <w:t xml:space="preserve"> Grantees are not accountable for program income generated after the period of grant support ends.</w:t>
      </w:r>
    </w:p>
    <w:p w14:paraId="642BB6D9" w14:textId="77777777" w:rsidR="00BD08B7" w:rsidRDefault="00BD08B7" w:rsidP="00414A65"/>
    <w:p w14:paraId="713F0ADD" w14:textId="77777777" w:rsidR="00BD08B7" w:rsidRDefault="00BD08B7" w:rsidP="00414A65"/>
    <w:p w14:paraId="0456FEFB" w14:textId="77777777" w:rsidR="00BD08B7" w:rsidRDefault="00BD08B7" w:rsidP="00414A65"/>
    <w:p w14:paraId="5D2B6920" w14:textId="77777777" w:rsidR="005D1C8A" w:rsidRDefault="005D1C8A" w:rsidP="00414A65"/>
    <w:p w14:paraId="1B6BF436" w14:textId="77777777" w:rsidR="005D1C8A" w:rsidRDefault="005D1C8A" w:rsidP="00414A65"/>
    <w:p w14:paraId="5341485E" w14:textId="77777777" w:rsidR="005D1C8A" w:rsidRDefault="005D1C8A" w:rsidP="00414A65"/>
    <w:p w14:paraId="3B8E9A34" w14:textId="77777777" w:rsidR="005D1C8A" w:rsidRDefault="005D1C8A" w:rsidP="00414A65"/>
    <w:p w14:paraId="72A395DC" w14:textId="77777777" w:rsidR="005D1C8A" w:rsidRDefault="005D1C8A" w:rsidP="00414A65"/>
    <w:p w14:paraId="4130A4EC" w14:textId="77777777" w:rsidR="005D1C8A" w:rsidRDefault="005D1C8A" w:rsidP="00414A65"/>
    <w:p w14:paraId="1812B835" w14:textId="77777777" w:rsidR="005D1C8A" w:rsidRDefault="005D1C8A" w:rsidP="00414A65"/>
    <w:p w14:paraId="0317D447" w14:textId="77777777" w:rsidR="005D1C8A" w:rsidRDefault="005D1C8A" w:rsidP="00414A65"/>
    <w:p w14:paraId="17C419A0" w14:textId="77777777" w:rsidR="005D1C8A" w:rsidRDefault="005D1C8A" w:rsidP="00414A65"/>
    <w:p w14:paraId="03C74F20" w14:textId="77777777" w:rsidR="005D1C8A" w:rsidRDefault="005D1C8A" w:rsidP="00414A65"/>
    <w:p w14:paraId="1563D4A6" w14:textId="77777777" w:rsidR="005D1C8A" w:rsidRDefault="005D1C8A" w:rsidP="00414A65"/>
    <w:p w14:paraId="37BC377E" w14:textId="77777777" w:rsidR="005D1C8A" w:rsidRDefault="005D1C8A" w:rsidP="00414A65"/>
    <w:p w14:paraId="68E6F833" w14:textId="77777777" w:rsidR="005D1C8A" w:rsidRDefault="005D1C8A" w:rsidP="00414A65"/>
    <w:p w14:paraId="765F2E9F" w14:textId="77777777" w:rsidR="00DC5207" w:rsidRDefault="00DC5207" w:rsidP="008D3937"/>
    <w:p w14:paraId="5DFBA544" w14:textId="77777777" w:rsidR="00C02C28" w:rsidRDefault="00B66EE9" w:rsidP="001B2ED5">
      <w:pPr>
        <w:pStyle w:val="Heading1"/>
      </w:pPr>
      <w:bookmarkStart w:id="43" w:name="_Toc182941952"/>
      <w:r w:rsidRPr="00B66EE9">
        <w:lastRenderedPageBreak/>
        <w:t>Glossary of Terms</w:t>
      </w:r>
      <w:bookmarkEnd w:id="43"/>
    </w:p>
    <w:p w14:paraId="0BCF3BC4" w14:textId="77777777" w:rsidR="001B2ED5" w:rsidRPr="001B2ED5" w:rsidRDefault="001B2ED5" w:rsidP="001B2ED5">
      <w:pPr>
        <w:rPr>
          <w:i/>
          <w:iCs/>
        </w:rPr>
      </w:pPr>
      <w:r w:rsidRPr="001B2ED5">
        <w:rPr>
          <w:i/>
          <w:iCs/>
        </w:rPr>
        <w:t>All terms shall have the meaning as set forth in 2 CFR §§ 200 et seq. or 45 CFR §§ 75 et seq. unless otherwise specifically set forth herein.</w:t>
      </w:r>
    </w:p>
    <w:p w14:paraId="28349397" w14:textId="19BC9B74" w:rsidR="001B2ED5" w:rsidRDefault="001B2ED5" w:rsidP="001B2ED5">
      <w:r w:rsidRPr="001B2ED5">
        <w:rPr>
          <w:rStyle w:val="SubtitleChar"/>
        </w:rPr>
        <w:t>Agent/Representative</w:t>
      </w:r>
      <w:r w:rsidR="007C4AD2" w:rsidRPr="001B2ED5">
        <w:rPr>
          <w:rStyle w:val="SubtitleChar"/>
        </w:rPr>
        <w:t xml:space="preserve">: </w:t>
      </w:r>
      <w:r w:rsidR="007C4AD2">
        <w:t>A</w:t>
      </w:r>
      <w:r>
        <w:t xml:space="preserve"> person authorized to act on behalf of another.</w:t>
      </w:r>
    </w:p>
    <w:p w14:paraId="41B2CFC4" w14:textId="77777777" w:rsidR="009B0B94" w:rsidRDefault="009B0B94" w:rsidP="009B0B94">
      <w:pPr>
        <w:pStyle w:val="NormalWeb"/>
        <w:spacing w:before="0" w:beforeAutospacing="0" w:after="0" w:afterAutospacing="0"/>
        <w:rPr>
          <w:rFonts w:ascii="Arial" w:hAnsi="Arial" w:cs="Arial"/>
          <w:sz w:val="20"/>
          <w:szCs w:val="20"/>
        </w:rPr>
      </w:pPr>
      <w:r w:rsidRPr="009B0B94">
        <w:rPr>
          <w:rFonts w:ascii="Arial" w:hAnsi="Arial" w:cs="Arial"/>
          <w:b/>
          <w:bCs/>
          <w:sz w:val="20"/>
          <w:szCs w:val="20"/>
        </w:rPr>
        <w:t>Assisted Living Facility (“ALF”)</w:t>
      </w:r>
      <w:r w:rsidRPr="00BD08B7">
        <w:rPr>
          <w:rFonts w:ascii="Arial" w:hAnsi="Arial" w:cs="Arial"/>
          <w:sz w:val="20"/>
          <w:szCs w:val="20"/>
        </w:rPr>
        <w:t xml:space="preserve">: </w:t>
      </w:r>
      <w:r>
        <w:rPr>
          <w:rFonts w:ascii="Arial" w:hAnsi="Arial" w:cs="Arial"/>
          <w:sz w:val="20"/>
          <w:szCs w:val="20"/>
        </w:rPr>
        <w:t xml:space="preserve">A residential setting that provides assisted-living services for remuneration to four (4) or more persons who reside in such residential setting and are not related to the owner of the residential setting </w:t>
      </w:r>
      <w:r w:rsidRPr="009B0B94">
        <w:rPr>
          <w:rFonts w:ascii="Arial" w:hAnsi="Arial" w:cs="Arial"/>
          <w:sz w:val="20"/>
          <w:szCs w:val="20"/>
        </w:rPr>
        <w:t>and are not related to the owner of the residential setting and, except as provided specified, includes a home, an apartment, or a facility. Assisted-living facility does not include a home, an apartment, or a facility in which:</w:t>
      </w:r>
    </w:p>
    <w:p w14:paraId="03D95711" w14:textId="77777777" w:rsidR="009B0B94" w:rsidRDefault="009B0B94" w:rsidP="00CF3267">
      <w:pPr>
        <w:pStyle w:val="NormalWeb"/>
        <w:numPr>
          <w:ilvl w:val="0"/>
          <w:numId w:val="21"/>
        </w:numPr>
        <w:spacing w:before="0" w:beforeAutospacing="0" w:after="0" w:afterAutospacing="0"/>
        <w:rPr>
          <w:rFonts w:ascii="Arial" w:hAnsi="Arial" w:cs="Arial"/>
          <w:sz w:val="20"/>
          <w:szCs w:val="20"/>
        </w:rPr>
      </w:pPr>
      <w:r w:rsidRPr="009B0B94">
        <w:rPr>
          <w:rFonts w:ascii="Arial" w:hAnsi="Arial" w:cs="Arial"/>
          <w:sz w:val="20"/>
          <w:szCs w:val="20"/>
        </w:rPr>
        <w:t>Casual care is provided at irregular intervals.</w:t>
      </w:r>
    </w:p>
    <w:p w14:paraId="01E445E0" w14:textId="4A9F9138" w:rsidR="009B0B94" w:rsidRDefault="009B0B94" w:rsidP="00CF3267">
      <w:pPr>
        <w:pStyle w:val="NormalWeb"/>
        <w:numPr>
          <w:ilvl w:val="0"/>
          <w:numId w:val="21"/>
        </w:numPr>
        <w:spacing w:before="0" w:beforeAutospacing="0" w:after="0" w:afterAutospacing="0"/>
        <w:rPr>
          <w:rFonts w:ascii="Arial" w:hAnsi="Arial" w:cs="Arial"/>
          <w:sz w:val="20"/>
          <w:szCs w:val="20"/>
        </w:rPr>
      </w:pPr>
      <w:r w:rsidRPr="009B0B94">
        <w:rPr>
          <w:rFonts w:ascii="Arial" w:hAnsi="Arial" w:cs="Arial"/>
          <w:sz w:val="20"/>
          <w:szCs w:val="20"/>
        </w:rPr>
        <w:t xml:space="preserve">A competent </w:t>
      </w:r>
      <w:r w:rsidR="007C4AD2" w:rsidRPr="009B0B94">
        <w:rPr>
          <w:rFonts w:ascii="Arial" w:hAnsi="Arial" w:cs="Arial"/>
          <w:sz w:val="20"/>
          <w:szCs w:val="20"/>
        </w:rPr>
        <w:t>person</w:t>
      </w:r>
      <w:r w:rsidRPr="009B0B94">
        <w:rPr>
          <w:rFonts w:ascii="Arial" w:hAnsi="Arial" w:cs="Arial"/>
          <w:sz w:val="20"/>
          <w:szCs w:val="20"/>
        </w:rPr>
        <w:t xml:space="preserve"> residing in such </w:t>
      </w:r>
      <w:r w:rsidR="007C4AD2" w:rsidRPr="009B0B94">
        <w:rPr>
          <w:rFonts w:ascii="Arial" w:hAnsi="Arial" w:cs="Arial"/>
          <w:sz w:val="20"/>
          <w:szCs w:val="20"/>
        </w:rPr>
        <w:t>a home</w:t>
      </w:r>
      <w:r w:rsidRPr="009B0B94">
        <w:rPr>
          <w:rFonts w:ascii="Arial" w:hAnsi="Arial" w:cs="Arial"/>
          <w:sz w:val="20"/>
          <w:szCs w:val="20"/>
        </w:rPr>
        <w:t xml:space="preserve">, apartment, or facility provides for or contracts for his or her own personal or professional services if no more than fifty percent (50%) of the persons residing in such home, apartment, or facility receive such services. See in </w:t>
      </w:r>
      <w:r w:rsidRPr="009B0B94">
        <w:rPr>
          <w:rFonts w:ascii="Arial" w:hAnsi="Arial" w:cs="Arial"/>
          <w:i/>
          <w:iCs/>
          <w:sz w:val="20"/>
          <w:szCs w:val="20"/>
        </w:rPr>
        <w:t>Neb. Rev. Stat § 71-5903.</w:t>
      </w:r>
    </w:p>
    <w:p w14:paraId="167FAF21" w14:textId="005CC453" w:rsidR="009B0B94" w:rsidRPr="009B0B94" w:rsidRDefault="009B0B94" w:rsidP="009B0B94">
      <w:pPr>
        <w:pStyle w:val="NormalWeb"/>
        <w:spacing w:before="0" w:beforeAutospacing="0" w:after="0" w:afterAutospacing="0"/>
        <w:rPr>
          <w:rFonts w:ascii="Arial" w:hAnsi="Arial" w:cs="Arial"/>
          <w:sz w:val="20"/>
          <w:szCs w:val="20"/>
        </w:rPr>
      </w:pPr>
      <w:r w:rsidRPr="009B0B94">
        <w:rPr>
          <w:rFonts w:ascii="Arial" w:hAnsi="Arial" w:cs="Arial"/>
          <w:color w:val="232324"/>
          <w:spacing w:val="4"/>
          <w:sz w:val="20"/>
          <w:szCs w:val="20"/>
        </w:rPr>
        <w:t>An ALF is not a nursing home and cannot provide routine care by licensed nurses (RN/LPN).</w:t>
      </w:r>
    </w:p>
    <w:p w14:paraId="040EC2FA" w14:textId="3391AA0D" w:rsidR="001B2ED5" w:rsidRDefault="001B2ED5" w:rsidP="009B0B94">
      <w:pPr>
        <w:spacing w:before="240"/>
      </w:pPr>
      <w:r w:rsidRPr="001B2ED5">
        <w:rPr>
          <w:b/>
          <w:bCs/>
        </w:rPr>
        <w:t>Amend</w:t>
      </w:r>
      <w:r w:rsidR="007C4AD2" w:rsidRPr="001B2ED5">
        <w:rPr>
          <w:b/>
          <w:bCs/>
        </w:rPr>
        <w:t>: To</w:t>
      </w:r>
      <w:r>
        <w:t xml:space="preserve"> alter or change by adding, subtracting, or substituting.  </w:t>
      </w:r>
    </w:p>
    <w:p w14:paraId="455AB05C" w14:textId="5FB6EA36" w:rsidR="001B2ED5" w:rsidRDefault="001B2ED5" w:rsidP="001B2ED5">
      <w:r w:rsidRPr="001B2ED5">
        <w:rPr>
          <w:b/>
          <w:bCs/>
        </w:rPr>
        <w:t>Amendment</w:t>
      </w:r>
      <w:r w:rsidR="007C4AD2" w:rsidRPr="001B2ED5">
        <w:rPr>
          <w:b/>
          <w:bCs/>
        </w:rPr>
        <w:t xml:space="preserve">: </w:t>
      </w:r>
      <w:r w:rsidR="007C4AD2">
        <w:t>A</w:t>
      </w:r>
      <w:r>
        <w:t xml:space="preserve"> written correction or alteration to a document.</w:t>
      </w:r>
    </w:p>
    <w:p w14:paraId="432C9476" w14:textId="77777777" w:rsidR="001B2ED5" w:rsidRDefault="001B2ED5" w:rsidP="001B2ED5">
      <w:r w:rsidRPr="001B2ED5">
        <w:rPr>
          <w:b/>
          <w:bCs/>
        </w:rPr>
        <w:t>Applicant:</w:t>
      </w:r>
      <w:r>
        <w:t xml:space="preserve"> Non-Federal Entity that has applied for funding under this RFA.</w:t>
      </w:r>
    </w:p>
    <w:p w14:paraId="204840F2" w14:textId="77777777" w:rsidR="001B2ED5" w:rsidRDefault="001B2ED5" w:rsidP="001B2ED5">
      <w:r w:rsidRPr="001B2ED5">
        <w:rPr>
          <w:b/>
          <w:bCs/>
        </w:rPr>
        <w:t>Application:</w:t>
      </w:r>
      <w:r>
        <w:t xml:space="preserve"> The written proposal submitted by the Applicant applying for funding under this RFA, which is composed of Forms 1 through 5.</w:t>
      </w:r>
    </w:p>
    <w:p w14:paraId="0EF041BC" w14:textId="77777777" w:rsidR="001B2ED5" w:rsidRDefault="001B2ED5" w:rsidP="001B2ED5">
      <w:r w:rsidRPr="001B2ED5">
        <w:rPr>
          <w:b/>
          <w:bCs/>
        </w:rPr>
        <w:t xml:space="preserve">Application Due Date: </w:t>
      </w:r>
      <w:r>
        <w:t>The date the RFA must be submitted to DHHS, and if not submitted by that time, rejected.</w:t>
      </w:r>
    </w:p>
    <w:p w14:paraId="2164B310" w14:textId="703C8900" w:rsidR="00444651" w:rsidRDefault="00444651" w:rsidP="00444651">
      <w:r w:rsidRPr="009B0B94">
        <w:rPr>
          <w:b/>
          <w:bCs/>
        </w:rPr>
        <w:t>Budget Period</w:t>
      </w:r>
      <w:r>
        <w:t xml:space="preserve">: The time interval from the start date of </w:t>
      </w:r>
      <w:r w:rsidR="007C4AD2">
        <w:t>the funded</w:t>
      </w:r>
      <w:r>
        <w:t xml:space="preserve"> portion of an award to the end date of that funded portion during which recipients are authorized to expend the funds awarded.</w:t>
      </w:r>
    </w:p>
    <w:p w14:paraId="003A929B" w14:textId="2471FF9C" w:rsidR="009B0B94" w:rsidRDefault="009B0B94" w:rsidP="00444651">
      <w:r w:rsidRPr="00BD08B7">
        <w:rPr>
          <w:b/>
          <w:bCs/>
        </w:rPr>
        <w:t>Centers for Medicare &amp; Medicaid Services (“CMS”)</w:t>
      </w:r>
      <w:r>
        <w:t>:</w:t>
      </w:r>
      <w:r w:rsidRPr="00BD08B7">
        <w:rPr>
          <w:color w:val="202122"/>
          <w:shd w:val="clear" w:color="auto" w:fill="FFFFFF"/>
        </w:rPr>
        <w:t xml:space="preserve"> a federal agency within the </w:t>
      </w:r>
      <w:r w:rsidRPr="009B0B94">
        <w:rPr>
          <w:shd w:val="clear" w:color="auto" w:fill="FFFFFF"/>
        </w:rPr>
        <w:t>United States Department of Health and Human Services</w:t>
      </w:r>
      <w:r w:rsidRPr="00BD08B7">
        <w:rPr>
          <w:color w:val="202122"/>
          <w:shd w:val="clear" w:color="auto" w:fill="FFFFFF"/>
        </w:rPr>
        <w:t> (HHS) that administers the </w:t>
      </w:r>
      <w:r w:rsidRPr="009B0B94">
        <w:rPr>
          <w:shd w:val="clear" w:color="auto" w:fill="FFFFFF"/>
        </w:rPr>
        <w:t>Medicare</w:t>
      </w:r>
      <w:r w:rsidRPr="00BD08B7">
        <w:rPr>
          <w:color w:val="202122"/>
          <w:shd w:val="clear" w:color="auto" w:fill="FFFFFF"/>
        </w:rPr>
        <w:t> program and works in partnership with state governments to administer </w:t>
      </w:r>
      <w:r w:rsidRPr="009B0B94">
        <w:rPr>
          <w:shd w:val="clear" w:color="auto" w:fill="FFFFFF"/>
        </w:rPr>
        <w:t>Medicaid</w:t>
      </w:r>
      <w:r w:rsidRPr="00BD08B7">
        <w:rPr>
          <w:color w:val="202122"/>
          <w:shd w:val="clear" w:color="auto" w:fill="FFFFFF"/>
        </w:rPr>
        <w:t>, the </w:t>
      </w:r>
      <w:r w:rsidRPr="009B0B94">
        <w:rPr>
          <w:shd w:val="clear" w:color="auto" w:fill="FFFFFF"/>
        </w:rPr>
        <w:t>Children's Health Insurance Program</w:t>
      </w:r>
      <w:r w:rsidRPr="00BD08B7">
        <w:rPr>
          <w:color w:val="202122"/>
          <w:shd w:val="clear" w:color="auto" w:fill="FFFFFF"/>
        </w:rPr>
        <w:t> (CHIP), and </w:t>
      </w:r>
      <w:r w:rsidRPr="009B0B94">
        <w:rPr>
          <w:shd w:val="clear" w:color="auto" w:fill="FFFFFF"/>
        </w:rPr>
        <w:t>health insurance</w:t>
      </w:r>
      <w:r w:rsidRPr="00BD08B7">
        <w:rPr>
          <w:color w:val="202122"/>
          <w:shd w:val="clear" w:color="auto" w:fill="FFFFFF"/>
        </w:rPr>
        <w:t> portability standards. In addition to these programs, CMS has other responsibilities, including the administrative simplification standards from the </w:t>
      </w:r>
      <w:r w:rsidRPr="009B0B94">
        <w:rPr>
          <w:shd w:val="clear" w:color="auto" w:fill="FFFFFF"/>
        </w:rPr>
        <w:t>Health Insurance Portability and Accountability Act</w:t>
      </w:r>
      <w:r w:rsidRPr="00BD08B7">
        <w:rPr>
          <w:color w:val="202122"/>
          <w:shd w:val="clear" w:color="auto" w:fill="FFFFFF"/>
        </w:rPr>
        <w:t> of 1996 (HIPAA), quality standards in </w:t>
      </w:r>
      <w:r w:rsidRPr="009B0B94">
        <w:rPr>
          <w:shd w:val="clear" w:color="auto" w:fill="FFFFFF"/>
        </w:rPr>
        <w:t>long-term care</w:t>
      </w:r>
      <w:r w:rsidRPr="00BD08B7">
        <w:rPr>
          <w:color w:val="202122"/>
          <w:shd w:val="clear" w:color="auto" w:fill="FFFFFF"/>
        </w:rPr>
        <w:t> facilities (more commonly referred to as </w:t>
      </w:r>
      <w:r w:rsidRPr="009B0B94">
        <w:rPr>
          <w:shd w:val="clear" w:color="auto" w:fill="FFFFFF"/>
        </w:rPr>
        <w:t>nursing homes</w:t>
      </w:r>
      <w:r w:rsidRPr="00BD08B7">
        <w:rPr>
          <w:color w:val="202122"/>
          <w:shd w:val="clear" w:color="auto" w:fill="FFFFFF"/>
        </w:rPr>
        <w:t>) through its survey and certification process, clinical laboratory quality standards under the </w:t>
      </w:r>
      <w:r w:rsidRPr="009B0B94">
        <w:rPr>
          <w:shd w:val="clear" w:color="auto" w:fill="FFFFFF"/>
        </w:rPr>
        <w:t>Clinical Laboratory Improvement Amendments</w:t>
      </w:r>
      <w:r w:rsidRPr="00BD08B7">
        <w:rPr>
          <w:color w:val="202122"/>
          <w:shd w:val="clear" w:color="auto" w:fill="FFFFFF"/>
        </w:rPr>
        <w:t>, and oversight of </w:t>
      </w:r>
      <w:r w:rsidRPr="009B0B94">
        <w:rPr>
          <w:shd w:val="clear" w:color="auto" w:fill="FFFFFF"/>
        </w:rPr>
        <w:t>HealthCare.gov</w:t>
      </w:r>
      <w:r w:rsidRPr="00BD08B7">
        <w:rPr>
          <w:color w:val="202122"/>
          <w:shd w:val="clear" w:color="auto" w:fill="FFFFFF"/>
        </w:rPr>
        <w:t>. CMS was previously known as the Health Care Financing Administration (HCFA) until 2001.</w:t>
      </w:r>
    </w:p>
    <w:p w14:paraId="0856577D" w14:textId="77777777" w:rsidR="009B0B94" w:rsidRDefault="009B0B94" w:rsidP="009B0B94">
      <w:r w:rsidRPr="008F3686">
        <w:rPr>
          <w:b/>
          <w:bCs/>
        </w:rPr>
        <w:t>Certification</w:t>
      </w:r>
      <w:r>
        <w:t xml:space="preserve">: the facility is in compliance with </w:t>
      </w:r>
      <w:hyperlink r:id="rId18" w:history="1">
        <w:r w:rsidRPr="008F3686">
          <w:rPr>
            <w:rStyle w:val="Hyperlink"/>
          </w:rPr>
          <w:t>federal requirements</w:t>
        </w:r>
      </w:hyperlink>
      <w:r>
        <w:t xml:space="preserve"> and is eligible to receive payment under the Medicare/Medicaid programs. The facility must have a license prior to being certified for Medicaid/Medicare programs.</w:t>
      </w:r>
    </w:p>
    <w:p w14:paraId="6DD19CFA" w14:textId="550BF101" w:rsidR="00E940B3" w:rsidRPr="00E940B3" w:rsidRDefault="00E940B3" w:rsidP="009B0B94">
      <w:r>
        <w:rPr>
          <w:b/>
          <w:bCs/>
        </w:rPr>
        <w:t>Childcare</w:t>
      </w:r>
      <w:r>
        <w:t>: the care and supervision of children in lieu of parental care and supervision and includes programs. (see definition of program).</w:t>
      </w:r>
    </w:p>
    <w:p w14:paraId="6D9D3EC0" w14:textId="27C21271" w:rsidR="009B0B94" w:rsidRDefault="009B0B94" w:rsidP="009B0B94">
      <w:r w:rsidRPr="00BD08B7">
        <w:rPr>
          <w:b/>
          <w:bCs/>
        </w:rPr>
        <w:t>Childcare Facility</w:t>
      </w:r>
      <w:r w:rsidR="00E940B3">
        <w:t>:</w:t>
      </w:r>
      <w:r w:rsidRPr="00BD08B7">
        <w:t xml:space="preserve"> a childcare program licensed to provide childcare for </w:t>
      </w:r>
      <w:r>
        <w:t>thirteen (</w:t>
      </w:r>
      <w:r w:rsidRPr="00BD08B7">
        <w:t>13</w:t>
      </w:r>
      <w:r>
        <w:t>)</w:t>
      </w:r>
      <w:r w:rsidRPr="00BD08B7">
        <w:t xml:space="preserve"> or more children.</w:t>
      </w:r>
    </w:p>
    <w:p w14:paraId="0B2AFDE7" w14:textId="60853868" w:rsidR="009B0B94" w:rsidRPr="009B0B94" w:rsidRDefault="009B0B94" w:rsidP="009B0B94">
      <w:r>
        <w:rPr>
          <w:b/>
          <w:bCs/>
        </w:rPr>
        <w:t>Childcare Program</w:t>
      </w:r>
      <w:r>
        <w:t>: any service that provides care for children under thirteen (13) years of age, for compensation, and for less than twelve (12) hours per day but more than two hours per week.</w:t>
      </w:r>
    </w:p>
    <w:p w14:paraId="5C084DB0" w14:textId="45993AA5" w:rsidR="00560B67" w:rsidRDefault="00560B67" w:rsidP="001B2ED5">
      <w:r>
        <w:rPr>
          <w:b/>
          <w:bCs/>
        </w:rPr>
        <w:t xml:space="preserve">DHHS Grants Website: </w:t>
      </w:r>
      <w:r>
        <w:t>http://dhhs.ne.gov/Pages/Grants-and-Contract-Opportunities.aspx</w:t>
      </w:r>
    </w:p>
    <w:p w14:paraId="32167727" w14:textId="77777777" w:rsidR="001B2ED5" w:rsidRDefault="001B2ED5" w:rsidP="001B2ED5">
      <w:r w:rsidRPr="001B2ED5">
        <w:rPr>
          <w:b/>
          <w:bCs/>
        </w:rPr>
        <w:t>DHHS Website:</w:t>
      </w:r>
      <w:r>
        <w:t xml:space="preserve"> www.dhhs.ne.gov.</w:t>
      </w:r>
    </w:p>
    <w:p w14:paraId="22E5F34E" w14:textId="77777777" w:rsidR="001B2ED5" w:rsidRDefault="001B2ED5" w:rsidP="001B2ED5">
      <w:r w:rsidRPr="001B2ED5">
        <w:rPr>
          <w:b/>
          <w:bCs/>
        </w:rPr>
        <w:lastRenderedPageBreak/>
        <w:t xml:space="preserve">Evaluation: </w:t>
      </w:r>
      <w:r>
        <w:t>The process of examining an Applicant after opening to determine the Applicant’s responsibility, responsiveness to requirements, and to ascertain other characteristics of the Application that relate to determination of the successful award.</w:t>
      </w:r>
    </w:p>
    <w:p w14:paraId="6AB3AC88" w14:textId="77777777" w:rsidR="001B2ED5" w:rsidRDefault="001B2ED5" w:rsidP="001B2ED5">
      <w:r w:rsidRPr="001B2ED5">
        <w:rPr>
          <w:b/>
          <w:bCs/>
        </w:rPr>
        <w:t xml:space="preserve">Evaluation Committee: </w:t>
      </w:r>
      <w:r>
        <w:t>Committee(s) appointed by DHHS that advises and assists DHHS in the evaluation of Applications.</w:t>
      </w:r>
    </w:p>
    <w:p w14:paraId="09EEDC43" w14:textId="77777777" w:rsidR="001B2ED5" w:rsidRDefault="001B2ED5" w:rsidP="001B2ED5">
      <w:r w:rsidRPr="001B2ED5">
        <w:rPr>
          <w:b/>
          <w:bCs/>
        </w:rPr>
        <w:t xml:space="preserve">Evaluator: </w:t>
      </w:r>
      <w:r>
        <w:t>An individual on the Evaluation Committee who advises and assists in the evaluation of Applications.</w:t>
      </w:r>
    </w:p>
    <w:p w14:paraId="30A4ADE2" w14:textId="77777777" w:rsidR="00D94458" w:rsidRDefault="00D94458" w:rsidP="00D94458">
      <w:r>
        <w:rPr>
          <w:b/>
          <w:bCs/>
        </w:rPr>
        <w:t>Grant</w:t>
      </w:r>
      <w:r w:rsidRPr="001B2ED5">
        <w:rPr>
          <w:b/>
          <w:bCs/>
        </w:rPr>
        <w:t>:</w:t>
      </w:r>
      <w:r>
        <w:t xml:space="preserve"> In addition to the definition in 2 CFR § 200.1 and 45 CFR § 75.2, Grant means the Grant Agreement executed, pursuant to the terms of the RFA, with the Non-Federal Entity.</w:t>
      </w:r>
    </w:p>
    <w:p w14:paraId="2DD3C7CC" w14:textId="69EB3054" w:rsidR="00D94458" w:rsidRDefault="00D94458" w:rsidP="001B2ED5">
      <w:r>
        <w:rPr>
          <w:b/>
          <w:bCs/>
        </w:rPr>
        <w:t>Grantee</w:t>
      </w:r>
      <w:r w:rsidRPr="001B2ED5">
        <w:rPr>
          <w:b/>
          <w:bCs/>
        </w:rPr>
        <w:t>:</w:t>
      </w:r>
      <w:r>
        <w:t xml:space="preserve"> In addition to the definition in 2 CFR § 200.1 and 45 CFR § 75.2, Grantee means the Non-Federal Entity that has executed a Grant with DHHS. </w:t>
      </w:r>
    </w:p>
    <w:p w14:paraId="70672411" w14:textId="6232A7D0" w:rsidR="00BC03C8" w:rsidRDefault="00BC03C8" w:rsidP="001B2ED5">
      <w:r w:rsidRPr="00BC03C8">
        <w:rPr>
          <w:b/>
          <w:bCs/>
        </w:rPr>
        <w:t>Indirect Cost:</w:t>
      </w:r>
      <w:r>
        <w:t xml:space="preserve"> The</w:t>
      </w:r>
      <w:r w:rsidRPr="00BC03C8">
        <w:t xml:space="preserve"> </w:t>
      </w:r>
      <w:r>
        <w:t xml:space="preserve">cost incurred for a common or joint purpose benefitting more than one cost objective, and not readily assignable to the cost objectives specifically </w:t>
      </w:r>
      <w:r w:rsidR="007C4AD2">
        <w:t>benefited</w:t>
      </w:r>
      <w:r>
        <w:t>, without effort disproportionate to the results achieved</w:t>
      </w:r>
      <w:r w:rsidR="00995C4B">
        <w:t>.  See</w:t>
      </w:r>
      <w:r>
        <w:t xml:space="preserve"> 2 CFR § 200.1 and 45 CFR § 75.2.</w:t>
      </w:r>
    </w:p>
    <w:p w14:paraId="1E6D4654" w14:textId="2EDFB7C3" w:rsidR="001B2ED5" w:rsidRDefault="001B2ED5" w:rsidP="001B2ED5">
      <w:r w:rsidRPr="001B2ED5">
        <w:rPr>
          <w:b/>
          <w:bCs/>
        </w:rPr>
        <w:t xml:space="preserve">Intent to </w:t>
      </w:r>
      <w:r w:rsidR="00D94458">
        <w:rPr>
          <w:b/>
          <w:bCs/>
        </w:rPr>
        <w:t>Award</w:t>
      </w:r>
      <w:r w:rsidRPr="001B2ED5">
        <w:rPr>
          <w:b/>
          <w:bCs/>
        </w:rPr>
        <w:t>:</w:t>
      </w:r>
      <w:r>
        <w:t xml:space="preserve"> A document noting the results of the RFA evaluation </w:t>
      </w:r>
      <w:r w:rsidR="009B0B94">
        <w:t>process and</w:t>
      </w:r>
      <w:r>
        <w:t xml:space="preserve"> identified any identified Applicant(s) with whom DHHS intends to award federal funds, but not a binding agreement with</w:t>
      </w:r>
      <w:r w:rsidR="009B0B94">
        <w:t xml:space="preserve"> </w:t>
      </w:r>
      <w:r>
        <w:t>any promise to award.</w:t>
      </w:r>
    </w:p>
    <w:p w14:paraId="502A5262" w14:textId="017ABA6F" w:rsidR="009B0B94" w:rsidRDefault="009B0B94" w:rsidP="001B2ED5">
      <w:r w:rsidRPr="008F3686">
        <w:rPr>
          <w:b/>
          <w:bCs/>
        </w:rPr>
        <w:t>Intermediate Care Facility</w:t>
      </w:r>
      <w:r>
        <w:t>: a facility where shelter, food, and nursing care or related services are provided to residents of the facility who do not require hospital or skilled nursing facility care.</w:t>
      </w:r>
    </w:p>
    <w:p w14:paraId="374C3539" w14:textId="2398C9AF" w:rsidR="00E940B3" w:rsidRDefault="00E940B3" w:rsidP="001B2ED5">
      <w:r w:rsidRPr="00BD08B7">
        <w:rPr>
          <w:b/>
          <w:bCs/>
        </w:rPr>
        <w:t>Long Term Care Facil</w:t>
      </w:r>
      <w:r w:rsidRPr="00BD08B7">
        <w:t>ity:</w:t>
      </w:r>
      <w:r w:rsidRPr="00BD08B7">
        <w:rPr>
          <w:color w:val="212529"/>
          <w:shd w:val="clear" w:color="auto" w:fill="FFFFFF"/>
        </w:rPr>
        <w:t xml:space="preserve"> an intermediate care facility, an intermediate care facility for persons with developmental disabilities, a long-term care hospital, a mental health substance use treatment center, a nursing facility, or a skilled nursing facility, as such terms are defined in the Health Care Facility Licensure Act</w:t>
      </w:r>
      <w:r>
        <w:rPr>
          <w:color w:val="212529"/>
          <w:shd w:val="clear" w:color="auto" w:fill="FFFFFF"/>
        </w:rPr>
        <w:t xml:space="preserve">, </w:t>
      </w:r>
      <w:r w:rsidRPr="00E940B3">
        <w:rPr>
          <w:i/>
          <w:iCs/>
          <w:color w:val="212529"/>
          <w:shd w:val="clear" w:color="auto" w:fill="FFFFFF"/>
        </w:rPr>
        <w:t xml:space="preserve">NAC </w:t>
      </w:r>
      <w:r w:rsidRPr="00BD08B7">
        <w:rPr>
          <w:i/>
          <w:iCs/>
        </w:rPr>
        <w:t>§</w:t>
      </w:r>
      <w:r w:rsidRPr="00E940B3">
        <w:rPr>
          <w:i/>
          <w:iCs/>
        </w:rPr>
        <w:t>§</w:t>
      </w:r>
      <w:r w:rsidRPr="00E940B3">
        <w:rPr>
          <w:i/>
          <w:iCs/>
          <w:color w:val="212529"/>
          <w:shd w:val="clear" w:color="auto" w:fill="FFFFFF"/>
        </w:rPr>
        <w:t xml:space="preserve"> 71-401 to 71-479</w:t>
      </w:r>
      <w:r w:rsidRPr="00BD08B7">
        <w:rPr>
          <w:color w:val="212529"/>
          <w:shd w:val="clear" w:color="auto" w:fill="FFFFFF"/>
        </w:rPr>
        <w:t>.</w:t>
      </w:r>
    </w:p>
    <w:p w14:paraId="612FCBFF" w14:textId="2AA2723F" w:rsidR="001B2ED5" w:rsidRDefault="001B2ED5" w:rsidP="001B2ED5">
      <w:r w:rsidRPr="001B2ED5">
        <w:rPr>
          <w:b/>
          <w:bCs/>
        </w:rPr>
        <w:t>Mandatory/Must</w:t>
      </w:r>
      <w:r w:rsidR="007C4AD2" w:rsidRPr="001B2ED5">
        <w:rPr>
          <w:b/>
          <w:bCs/>
        </w:rPr>
        <w:t>: Required</w:t>
      </w:r>
      <w:r>
        <w:t xml:space="preserve">, compulsory, or obligatory. </w:t>
      </w:r>
    </w:p>
    <w:p w14:paraId="01B1DA6B" w14:textId="484D4748" w:rsidR="001B2ED5" w:rsidRDefault="001B2ED5" w:rsidP="001B2ED5">
      <w:r w:rsidRPr="001B2ED5">
        <w:rPr>
          <w:b/>
          <w:bCs/>
        </w:rPr>
        <w:t>May</w:t>
      </w:r>
      <w:r w:rsidR="007C4AD2" w:rsidRPr="001B2ED5">
        <w:rPr>
          <w:b/>
          <w:bCs/>
        </w:rPr>
        <w:t>:</w:t>
      </w:r>
      <w:r w:rsidR="007C4AD2">
        <w:t xml:space="preserve"> Discretionary</w:t>
      </w:r>
      <w:r>
        <w:t>, permitted; used to express possibility.</w:t>
      </w:r>
    </w:p>
    <w:p w14:paraId="3DB1EC42" w14:textId="6DC18667" w:rsidR="009B0B94" w:rsidRDefault="009B0B94" w:rsidP="009B0B94">
      <w:pPr>
        <w:pStyle w:val="NormalWeb"/>
        <w:shd w:val="clear" w:color="auto" w:fill="FFFFFF"/>
        <w:spacing w:before="240" w:beforeAutospacing="0" w:after="240" w:afterAutospacing="0"/>
        <w:rPr>
          <w:rFonts w:ascii="Arial" w:hAnsi="Arial" w:cs="Arial"/>
          <w:color w:val="1B1B1B"/>
          <w:sz w:val="20"/>
          <w:szCs w:val="20"/>
        </w:rPr>
      </w:pPr>
      <w:r w:rsidRPr="00BD08B7">
        <w:rPr>
          <w:rFonts w:ascii="Arial" w:hAnsi="Arial" w:cs="Arial"/>
          <w:b/>
          <w:bCs/>
          <w:sz w:val="20"/>
          <w:szCs w:val="20"/>
        </w:rPr>
        <w:t>Medicaid</w:t>
      </w:r>
      <w:r w:rsidRPr="00BD08B7">
        <w:rPr>
          <w:rFonts w:ascii="Arial" w:hAnsi="Arial" w:cs="Arial"/>
          <w:sz w:val="20"/>
          <w:szCs w:val="20"/>
        </w:rPr>
        <w:t xml:space="preserve">: </w:t>
      </w:r>
      <w:r w:rsidRPr="00BD08B7">
        <w:rPr>
          <w:rFonts w:ascii="Arial" w:hAnsi="Arial" w:cs="Arial"/>
          <w:color w:val="1B1B1B"/>
          <w:sz w:val="20"/>
          <w:szCs w:val="20"/>
        </w:rPr>
        <w:t>a joint federal and state program that helps cover medical costs for some people with limited income and resources. The federal government has general rules that all state Medicaid programs must follow, but each state runs its own program. This means eligibility requirements and benefits can vary from state to state.</w:t>
      </w:r>
    </w:p>
    <w:p w14:paraId="409A844A" w14:textId="37E5FF4A" w:rsidR="009B0B94" w:rsidRPr="009B0B94" w:rsidRDefault="009B0B94" w:rsidP="009B0B94">
      <w:r w:rsidRPr="00BD08B7">
        <w:rPr>
          <w:b/>
          <w:bCs/>
        </w:rPr>
        <w:t>Medicare</w:t>
      </w:r>
      <w:r w:rsidRPr="00BD08B7">
        <w:t>: a federal health insurance program used for the aged and disabled under title XVIII of the Social Security Act</w:t>
      </w:r>
      <w:r>
        <w:t>.</w:t>
      </w:r>
    </w:p>
    <w:p w14:paraId="1F14FA1D" w14:textId="31ACF4EB" w:rsidR="001B2ED5" w:rsidRDefault="001B2ED5" w:rsidP="009B0B94">
      <w:pPr>
        <w:spacing w:after="240"/>
      </w:pPr>
      <w:r w:rsidRPr="001B2ED5">
        <w:rPr>
          <w:b/>
          <w:bCs/>
        </w:rPr>
        <w:t>Must</w:t>
      </w:r>
      <w:r w:rsidR="007C4AD2" w:rsidRPr="001B2ED5">
        <w:rPr>
          <w:b/>
          <w:bCs/>
        </w:rPr>
        <w:t xml:space="preserve">: </w:t>
      </w:r>
      <w:r w:rsidR="007C4AD2">
        <w:t>See</w:t>
      </w:r>
      <w:r>
        <w:t xml:space="preserve"> Mandatory/Must and Shall/Will/Must.</w:t>
      </w:r>
    </w:p>
    <w:p w14:paraId="02CBE9B5" w14:textId="34201476" w:rsidR="001B2ED5" w:rsidRDefault="001B2ED5" w:rsidP="001B2ED5">
      <w:r w:rsidRPr="001B2ED5">
        <w:rPr>
          <w:b/>
          <w:bCs/>
        </w:rPr>
        <w:t xml:space="preserve">Non-Responsive: </w:t>
      </w:r>
      <w:r>
        <w:t xml:space="preserve">When an </w:t>
      </w:r>
      <w:r w:rsidR="009B0B94">
        <w:t>application</w:t>
      </w:r>
      <w:r>
        <w:t xml:space="preserve"> does not meet the minimum requirements of this RFA.</w:t>
      </w:r>
    </w:p>
    <w:p w14:paraId="1F8AF169" w14:textId="64B58AC0" w:rsidR="00BD08B7" w:rsidRDefault="00BD08B7" w:rsidP="001B2ED5">
      <w:r w:rsidRPr="00BD08B7">
        <w:rPr>
          <w:b/>
          <w:bCs/>
        </w:rPr>
        <w:t>Nursing Home</w:t>
      </w:r>
      <w:r>
        <w:t xml:space="preserve">: </w:t>
      </w:r>
      <w:r w:rsidRPr="00BD08B7">
        <w:t>Any facility or distinct part of any facility that provide</w:t>
      </w:r>
      <w:r w:rsidR="009B0B94">
        <w:t>s</w:t>
      </w:r>
      <w:r w:rsidRPr="00BD08B7">
        <w:t xml:space="preserve"> care as defined in </w:t>
      </w:r>
      <w:r w:rsidR="00E940B3">
        <w:rPr>
          <w:i/>
          <w:iCs/>
        </w:rPr>
        <w:t xml:space="preserve">NAC </w:t>
      </w:r>
      <w:r w:rsidR="00E940B3" w:rsidRPr="00BD08B7">
        <w:rPr>
          <w:i/>
          <w:iCs/>
        </w:rPr>
        <w:t>§</w:t>
      </w:r>
      <w:r w:rsidRPr="00BD08B7">
        <w:rPr>
          <w:i/>
          <w:iCs/>
        </w:rPr>
        <w:t xml:space="preserve"> § 71-420 to 71-424 </w:t>
      </w:r>
      <w:r w:rsidRPr="00BD08B7">
        <w:t xml:space="preserve">and </w:t>
      </w:r>
      <w:r w:rsidRPr="00BD08B7">
        <w:rPr>
          <w:i/>
          <w:iCs/>
        </w:rPr>
        <w:t>Neb. Rev. Stat. § 71-429</w:t>
      </w:r>
      <w:r w:rsidRPr="00BD08B7">
        <w:t>.</w:t>
      </w:r>
      <w:r>
        <w:t xml:space="preserve"> </w:t>
      </w:r>
    </w:p>
    <w:p w14:paraId="63D16D97" w14:textId="77777777" w:rsidR="001B2ED5" w:rsidRDefault="001B2ED5" w:rsidP="001B2ED5">
      <w:r w:rsidRPr="001B2ED5">
        <w:rPr>
          <w:b/>
          <w:bCs/>
        </w:rPr>
        <w:t xml:space="preserve">Point of Contact (“POC”): </w:t>
      </w:r>
      <w:r>
        <w:t>The person designated to receive communications and to communicate.</w:t>
      </w:r>
    </w:p>
    <w:p w14:paraId="4A8392B8" w14:textId="1AD304B6" w:rsidR="00E940B3" w:rsidRDefault="00E940B3" w:rsidP="00E940B3">
      <w:pPr>
        <w:spacing w:after="0"/>
      </w:pPr>
      <w:r>
        <w:rPr>
          <w:b/>
          <w:bCs/>
        </w:rPr>
        <w:t>Program:</w:t>
      </w:r>
      <w:r>
        <w:t xml:space="preserve"> The provision of services in lieu of parental supervision:</w:t>
      </w:r>
    </w:p>
    <w:p w14:paraId="4193E01A" w14:textId="1DA1B5AC" w:rsidR="00E940B3" w:rsidRDefault="00E940B3" w:rsidP="00CF3267">
      <w:pPr>
        <w:pStyle w:val="ListParagraph"/>
        <w:numPr>
          <w:ilvl w:val="0"/>
          <w:numId w:val="22"/>
        </w:numPr>
        <w:spacing w:after="0"/>
      </w:pPr>
      <w:r>
        <w:t>For children under thirteen (13) years of age.</w:t>
      </w:r>
    </w:p>
    <w:p w14:paraId="645A0BC1" w14:textId="7CA65419" w:rsidR="00E940B3" w:rsidRDefault="00E940B3" w:rsidP="00CF3267">
      <w:pPr>
        <w:pStyle w:val="ListParagraph"/>
        <w:numPr>
          <w:ilvl w:val="0"/>
          <w:numId w:val="22"/>
        </w:numPr>
        <w:spacing w:after="0"/>
      </w:pPr>
      <w:r>
        <w:t>For compensation, either directly or indirectly.</w:t>
      </w:r>
    </w:p>
    <w:p w14:paraId="6FD5A7B0" w14:textId="77777777" w:rsidR="00E940B3" w:rsidRDefault="00E940B3" w:rsidP="00CF3267">
      <w:pPr>
        <w:pStyle w:val="ListParagraph"/>
        <w:numPr>
          <w:ilvl w:val="0"/>
          <w:numId w:val="22"/>
        </w:numPr>
        <w:spacing w:after="0"/>
      </w:pPr>
      <w:r>
        <w:t>On the average of less than twelve (12) hours per day, but more than two (2) hours per week.</w:t>
      </w:r>
    </w:p>
    <w:p w14:paraId="5C92CA81" w14:textId="2EA37D31" w:rsidR="00E940B3" w:rsidRPr="00E940B3" w:rsidRDefault="00E940B3" w:rsidP="00E940B3">
      <w:pPr>
        <w:spacing w:after="0"/>
      </w:pPr>
      <w:r>
        <w:t xml:space="preserve">Programs include any employer-sponsored childcare, family childcare home, childcare center, school-age childcare program, school age services under </w:t>
      </w:r>
      <w:r w:rsidRPr="00E940B3">
        <w:rPr>
          <w:i/>
          <w:iCs/>
        </w:rPr>
        <w:t>Neb. Rev. Stat § 79-1104, or preschool or nursery school.</w:t>
      </w:r>
    </w:p>
    <w:p w14:paraId="74661378" w14:textId="77777777" w:rsidR="001B2ED5" w:rsidRDefault="001B2ED5" w:rsidP="00E940B3">
      <w:pPr>
        <w:spacing w:before="240"/>
      </w:pPr>
      <w:r w:rsidRPr="001B2ED5">
        <w:rPr>
          <w:b/>
          <w:bCs/>
        </w:rPr>
        <w:lastRenderedPageBreak/>
        <w:t xml:space="preserve">Request for Applications (“RFA”): </w:t>
      </w:r>
      <w:r>
        <w:t>Written solicitation of competitive applications for federal grant funding.</w:t>
      </w:r>
    </w:p>
    <w:p w14:paraId="2F0479CD" w14:textId="020FB8FB" w:rsidR="006D5F7E" w:rsidRPr="006D5F7E" w:rsidRDefault="006D5F7E" w:rsidP="00E940B3">
      <w:pPr>
        <w:spacing w:before="240"/>
      </w:pPr>
      <w:r>
        <w:rPr>
          <w:b/>
          <w:bCs/>
        </w:rPr>
        <w:t xml:space="preserve">Rural Community: </w:t>
      </w:r>
      <w:r>
        <w:t xml:space="preserve">Any municipality in a county with a population of fewer than one hundred thousand (100,000) inhabitants as determined by the most recent federal decennial census. </w:t>
      </w:r>
    </w:p>
    <w:p w14:paraId="0B05DCBB" w14:textId="77777777" w:rsidR="001B2ED5" w:rsidRDefault="001B2ED5" w:rsidP="001B2ED5">
      <w:r w:rsidRPr="001B2ED5">
        <w:rPr>
          <w:b/>
          <w:bCs/>
        </w:rPr>
        <w:t xml:space="preserve">Shall/Will/Must: </w:t>
      </w:r>
      <w:r>
        <w:t>An order/command; mandatory.</w:t>
      </w:r>
    </w:p>
    <w:p w14:paraId="7AF1A867" w14:textId="77777777" w:rsidR="001B2ED5" w:rsidRDefault="001B2ED5" w:rsidP="001B2ED5">
      <w:r w:rsidRPr="001B2ED5">
        <w:rPr>
          <w:b/>
          <w:bCs/>
        </w:rPr>
        <w:t xml:space="preserve">Should: </w:t>
      </w:r>
      <w:r>
        <w:t>Expected; suggested, but not necessarily mandatory.</w:t>
      </w:r>
    </w:p>
    <w:p w14:paraId="5C208885" w14:textId="7C31C84B" w:rsidR="009B0B94" w:rsidRDefault="009B0B94" w:rsidP="001B2ED5">
      <w:r w:rsidRPr="008F3686">
        <w:rPr>
          <w:b/>
          <w:bCs/>
        </w:rPr>
        <w:t>Skilled Nursing Facility</w:t>
      </w:r>
      <w:r>
        <w:t>: a facility where skilled nursing care, rehabilitation, or related services are provided to residents of the facility.</w:t>
      </w:r>
    </w:p>
    <w:p w14:paraId="1C45BBF5" w14:textId="0521CF69" w:rsidR="009B0B94" w:rsidRDefault="009B0B94" w:rsidP="001B2ED5">
      <w:r w:rsidRPr="00BD08B7">
        <w:rPr>
          <w:b/>
          <w:bCs/>
        </w:rPr>
        <w:t>Social Security Act (“The Act”):</w:t>
      </w:r>
      <w:r w:rsidRPr="00BD08B7">
        <w:t xml:space="preserve"> </w:t>
      </w:r>
      <w:r w:rsidRPr="00BD08B7">
        <w:rPr>
          <w:color w:val="212121"/>
          <w:shd w:val="clear" w:color="auto" w:fill="FFFFFF"/>
        </w:rPr>
        <w:t>An act to provide for the general welfare by establishing a system of Federal old-age benefits, and by enabling the several States to make more adequate provision for aged persons, blind persons, dependent and crippled children, maternal and child welfare, public health, and the administration of their unemployment compensation laws; to establish a Social Security Board; to raise revenue; and for other purposes.</w:t>
      </w:r>
    </w:p>
    <w:p w14:paraId="4B9CC681" w14:textId="77777777" w:rsidR="001B2ED5" w:rsidRDefault="001B2ED5" w:rsidP="001B2ED5">
      <w:r w:rsidRPr="001B2ED5">
        <w:rPr>
          <w:b/>
          <w:bCs/>
        </w:rPr>
        <w:t xml:space="preserve">Uniform Grants Guidance (“UGG”): </w:t>
      </w:r>
      <w:r>
        <w:t>The regulations codified at 2 CFR §§ 200 et seq., which provide the general administrative requirements for grant funding flowing down from the federal government. See also HHS Grants Guidance.</w:t>
      </w:r>
    </w:p>
    <w:p w14:paraId="5A874FFF" w14:textId="7797554F" w:rsidR="006D5F7E" w:rsidRPr="006D5F7E" w:rsidRDefault="006D5F7E" w:rsidP="006D5F7E">
      <w:r>
        <w:rPr>
          <w:b/>
          <w:bCs/>
        </w:rPr>
        <w:t>Unique Entity Identifier (UEI):</w:t>
      </w:r>
      <w:r>
        <w:t xml:space="preserve"> a number or a number or other identifier used to uniquely identify a specific entity. The UEI is used within SAM.gov. and other government award and financial systems as a primary key to identify a unique entity.</w:t>
      </w:r>
    </w:p>
    <w:p w14:paraId="1E69D0B8" w14:textId="3C079E9B" w:rsidR="006D5F7E" w:rsidRDefault="001B2ED5" w:rsidP="00560B67">
      <w:r w:rsidRPr="001B2ED5">
        <w:rPr>
          <w:b/>
          <w:bCs/>
        </w:rPr>
        <w:t>Will:</w:t>
      </w:r>
      <w:r>
        <w:t xml:space="preserve"> See Shall/Will/Must. </w:t>
      </w:r>
    </w:p>
    <w:p w14:paraId="7287E93C" w14:textId="77777777" w:rsidR="00DC5207" w:rsidRDefault="00DC5207" w:rsidP="00560B67">
      <w:pPr>
        <w:pStyle w:val="TOCTitle"/>
        <w:rPr>
          <w:rFonts w:ascii="Arial" w:hAnsi="Arial" w:cs="Arial"/>
          <w:sz w:val="22"/>
          <w:szCs w:val="22"/>
        </w:rPr>
      </w:pPr>
      <w:bookmarkStart w:id="44" w:name="_Toc138851696"/>
    </w:p>
    <w:p w14:paraId="5139A028" w14:textId="77777777" w:rsidR="00DC5207" w:rsidRDefault="00DC5207" w:rsidP="00560B67">
      <w:pPr>
        <w:pStyle w:val="TOCTitle"/>
        <w:rPr>
          <w:rFonts w:ascii="Arial" w:hAnsi="Arial" w:cs="Arial"/>
          <w:sz w:val="22"/>
          <w:szCs w:val="22"/>
        </w:rPr>
      </w:pPr>
    </w:p>
    <w:p w14:paraId="6F453BF7" w14:textId="77777777" w:rsidR="00DC5207" w:rsidRDefault="00DC5207" w:rsidP="00560B67">
      <w:pPr>
        <w:pStyle w:val="TOCTitle"/>
        <w:rPr>
          <w:rFonts w:ascii="Arial" w:hAnsi="Arial" w:cs="Arial"/>
          <w:sz w:val="22"/>
          <w:szCs w:val="22"/>
        </w:rPr>
      </w:pPr>
    </w:p>
    <w:p w14:paraId="64DB0D79" w14:textId="77777777" w:rsidR="00DC5207" w:rsidRDefault="00DC5207" w:rsidP="00560B67">
      <w:pPr>
        <w:pStyle w:val="TOCTitle"/>
        <w:rPr>
          <w:rFonts w:ascii="Arial" w:hAnsi="Arial" w:cs="Arial"/>
          <w:sz w:val="22"/>
          <w:szCs w:val="22"/>
        </w:rPr>
      </w:pPr>
    </w:p>
    <w:p w14:paraId="2C754E90" w14:textId="77777777" w:rsidR="00DC5207" w:rsidRDefault="00DC5207" w:rsidP="00560B67">
      <w:pPr>
        <w:pStyle w:val="TOCTitle"/>
        <w:rPr>
          <w:rFonts w:ascii="Arial" w:hAnsi="Arial" w:cs="Arial"/>
          <w:sz w:val="22"/>
          <w:szCs w:val="22"/>
        </w:rPr>
      </w:pPr>
    </w:p>
    <w:p w14:paraId="47D53B20" w14:textId="77777777" w:rsidR="00DC5207" w:rsidRDefault="00DC5207" w:rsidP="00560B67">
      <w:pPr>
        <w:pStyle w:val="TOCTitle"/>
        <w:rPr>
          <w:rFonts w:ascii="Arial" w:hAnsi="Arial" w:cs="Arial"/>
          <w:sz w:val="22"/>
          <w:szCs w:val="22"/>
        </w:rPr>
      </w:pPr>
    </w:p>
    <w:p w14:paraId="65761C9E" w14:textId="77777777" w:rsidR="00DC5207" w:rsidRDefault="00DC5207" w:rsidP="00560B67">
      <w:pPr>
        <w:pStyle w:val="TOCTitle"/>
        <w:rPr>
          <w:rFonts w:ascii="Arial" w:hAnsi="Arial" w:cs="Arial"/>
          <w:sz w:val="22"/>
          <w:szCs w:val="22"/>
        </w:rPr>
      </w:pPr>
    </w:p>
    <w:p w14:paraId="27DAAE26" w14:textId="77777777" w:rsidR="00DC5207" w:rsidRDefault="00DC5207" w:rsidP="00560B67">
      <w:pPr>
        <w:pStyle w:val="TOCTitle"/>
        <w:rPr>
          <w:rFonts w:ascii="Arial" w:hAnsi="Arial" w:cs="Arial"/>
          <w:sz w:val="22"/>
          <w:szCs w:val="22"/>
        </w:rPr>
      </w:pPr>
    </w:p>
    <w:p w14:paraId="5E47AF5E" w14:textId="77777777" w:rsidR="008D6CE4" w:rsidRDefault="008D6CE4" w:rsidP="00560B67">
      <w:pPr>
        <w:pStyle w:val="TOCTitle"/>
        <w:rPr>
          <w:rFonts w:ascii="Arial" w:hAnsi="Arial" w:cs="Arial"/>
          <w:sz w:val="22"/>
          <w:szCs w:val="22"/>
        </w:rPr>
      </w:pPr>
    </w:p>
    <w:p w14:paraId="7FCFC634" w14:textId="77777777" w:rsidR="008D6CE4" w:rsidRDefault="008D6CE4" w:rsidP="00560B67">
      <w:pPr>
        <w:pStyle w:val="TOCTitle"/>
        <w:rPr>
          <w:rFonts w:ascii="Arial" w:hAnsi="Arial" w:cs="Arial"/>
          <w:sz w:val="22"/>
          <w:szCs w:val="22"/>
        </w:rPr>
      </w:pPr>
    </w:p>
    <w:p w14:paraId="3D83D6CC" w14:textId="77777777" w:rsidR="008D6CE4" w:rsidRDefault="008D6CE4" w:rsidP="00560B67">
      <w:pPr>
        <w:pStyle w:val="TOCTitle"/>
        <w:rPr>
          <w:rFonts w:ascii="Arial" w:hAnsi="Arial" w:cs="Arial"/>
          <w:sz w:val="22"/>
          <w:szCs w:val="22"/>
        </w:rPr>
      </w:pPr>
    </w:p>
    <w:p w14:paraId="484B4E35" w14:textId="77777777" w:rsidR="008D6CE4" w:rsidRDefault="008D6CE4" w:rsidP="00560B67">
      <w:pPr>
        <w:pStyle w:val="TOCTitle"/>
        <w:rPr>
          <w:rFonts w:ascii="Arial" w:hAnsi="Arial" w:cs="Arial"/>
          <w:sz w:val="22"/>
          <w:szCs w:val="22"/>
        </w:rPr>
      </w:pPr>
    </w:p>
    <w:p w14:paraId="3C235CDD" w14:textId="77777777" w:rsidR="00DC5207" w:rsidRDefault="00DC5207" w:rsidP="00560B67">
      <w:pPr>
        <w:pStyle w:val="TOCTitle"/>
        <w:rPr>
          <w:rFonts w:ascii="Arial" w:hAnsi="Arial" w:cs="Arial"/>
          <w:sz w:val="22"/>
          <w:szCs w:val="22"/>
        </w:rPr>
      </w:pPr>
    </w:p>
    <w:p w14:paraId="40BD59E8" w14:textId="77777777" w:rsidR="00DC5207" w:rsidRDefault="00DC5207" w:rsidP="00560B67">
      <w:pPr>
        <w:pStyle w:val="TOCTitle"/>
        <w:rPr>
          <w:rFonts w:ascii="Arial" w:hAnsi="Arial" w:cs="Arial"/>
          <w:sz w:val="22"/>
          <w:szCs w:val="22"/>
        </w:rPr>
      </w:pPr>
    </w:p>
    <w:p w14:paraId="08E5F4FE" w14:textId="77777777" w:rsidR="0022018F" w:rsidRDefault="0022018F" w:rsidP="00560B67">
      <w:pPr>
        <w:pStyle w:val="TOCTitle"/>
        <w:rPr>
          <w:rFonts w:ascii="Arial" w:hAnsi="Arial" w:cs="Arial"/>
          <w:sz w:val="22"/>
          <w:szCs w:val="22"/>
        </w:rPr>
      </w:pPr>
    </w:p>
    <w:p w14:paraId="421C85D9" w14:textId="77777777" w:rsidR="00DC5207" w:rsidRDefault="00DC5207" w:rsidP="007A4561">
      <w:pPr>
        <w:pStyle w:val="TOCTitle"/>
        <w:jc w:val="left"/>
        <w:rPr>
          <w:rFonts w:ascii="Arial" w:hAnsi="Arial" w:cs="Arial"/>
          <w:sz w:val="22"/>
          <w:szCs w:val="22"/>
        </w:rPr>
      </w:pPr>
    </w:p>
    <w:p w14:paraId="71B7F9DA" w14:textId="3775ED47" w:rsidR="00560B67" w:rsidRPr="00E45ED2" w:rsidRDefault="00560B67" w:rsidP="00560B67">
      <w:pPr>
        <w:pStyle w:val="TOCTitle"/>
        <w:rPr>
          <w:rFonts w:ascii="Arial" w:hAnsi="Arial" w:cs="Arial"/>
          <w:sz w:val="22"/>
          <w:szCs w:val="22"/>
        </w:rPr>
      </w:pPr>
      <w:r w:rsidRPr="00E45ED2">
        <w:rPr>
          <w:rFonts w:ascii="Arial" w:hAnsi="Arial" w:cs="Arial"/>
          <w:sz w:val="22"/>
          <w:szCs w:val="22"/>
        </w:rPr>
        <w:lastRenderedPageBreak/>
        <w:t>FORM 1 – APPLICATION COVER SHEET</w:t>
      </w:r>
      <w:bookmarkEnd w:id="44"/>
    </w:p>
    <w:p w14:paraId="174DAF8B" w14:textId="3D77DDFD" w:rsidR="00560B67" w:rsidRPr="000D574C" w:rsidRDefault="00560B67" w:rsidP="00C2535F">
      <w:pPr>
        <w:spacing w:line="252" w:lineRule="auto"/>
      </w:pPr>
      <w:r w:rsidRPr="000D574C">
        <w:rPr>
          <w:b/>
        </w:rPr>
        <w:t>Instructions</w:t>
      </w:r>
      <w:r w:rsidRPr="000D574C">
        <w:t>: This form must be signed and returned, along with the application materials, before the Application Due Date, to the POC or designated email address, as applicable.</w:t>
      </w:r>
    </w:p>
    <w:tbl>
      <w:tblPr>
        <w:tblStyle w:val="PlainTable3"/>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4594"/>
      </w:tblGrid>
      <w:tr w:rsidR="00560B67" w:rsidRPr="000D574C" w14:paraId="0477A1F4" w14:textId="77777777" w:rsidTr="005A67EF">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5036" w:type="dxa"/>
            <w:shd w:val="clear" w:color="auto" w:fill="B8D9F3" w:themeFill="accent1" w:themeFillTint="33"/>
          </w:tcPr>
          <w:p w14:paraId="1A5429A9" w14:textId="77777777" w:rsidR="00560B67" w:rsidRPr="000D574C" w:rsidRDefault="00560B67" w:rsidP="008E1EA2">
            <w:pPr>
              <w:jc w:val="center"/>
            </w:pPr>
            <w:r w:rsidRPr="000D574C">
              <w:t>RFA #</w:t>
            </w:r>
          </w:p>
        </w:tc>
        <w:tc>
          <w:tcPr>
            <w:tcW w:w="4594" w:type="dxa"/>
            <w:shd w:val="clear" w:color="auto" w:fill="B8D9F3" w:themeFill="accent1" w:themeFillTint="33"/>
          </w:tcPr>
          <w:p w14:paraId="29CEFAC8" w14:textId="77777777" w:rsidR="00560B67" w:rsidRPr="000D574C" w:rsidRDefault="00560B67" w:rsidP="008E1EA2">
            <w:pPr>
              <w:jc w:val="center"/>
              <w:cnfStyle w:val="100000000000" w:firstRow="1" w:lastRow="0" w:firstColumn="0" w:lastColumn="0" w:oddVBand="0" w:evenVBand="0" w:oddHBand="0" w:evenHBand="0" w:firstRowFirstColumn="0" w:firstRowLastColumn="0" w:lastRowFirstColumn="0" w:lastRowLastColumn="0"/>
            </w:pPr>
            <w:r w:rsidRPr="000D574C">
              <w:t>RELEASE Date</w:t>
            </w:r>
          </w:p>
        </w:tc>
      </w:tr>
      <w:tr w:rsidR="00F5568B" w:rsidRPr="000D574C" w14:paraId="7D910342" w14:textId="77777777" w:rsidTr="00F431B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036" w:type="dxa"/>
            <w:shd w:val="clear" w:color="auto" w:fill="auto"/>
            <w:vAlign w:val="center"/>
          </w:tcPr>
          <w:p w14:paraId="7C8CB234" w14:textId="4716BADD" w:rsidR="00F5568B" w:rsidRPr="001C1BF7" w:rsidRDefault="00F5568B" w:rsidP="00F5568B">
            <w:pPr>
              <w:jc w:val="center"/>
              <w:rPr>
                <w:b w:val="0"/>
                <w:bCs w:val="0"/>
              </w:rPr>
            </w:pPr>
            <w:r w:rsidRPr="007A4561">
              <w:rPr>
                <w:b w:val="0"/>
                <w:bCs w:val="0"/>
              </w:rPr>
              <w:t>R-3891</w:t>
            </w:r>
            <w:r>
              <w:rPr>
                <w:b w:val="0"/>
                <w:bCs w:val="0"/>
              </w:rPr>
              <w:t xml:space="preserve"> F</w:t>
            </w:r>
            <w:r>
              <w:rPr>
                <w:b w:val="0"/>
                <w:bCs w:val="0"/>
                <w:caps w:val="0"/>
              </w:rPr>
              <w:t xml:space="preserve">unding </w:t>
            </w:r>
            <w:r>
              <w:rPr>
                <w:b w:val="0"/>
                <w:bCs w:val="0"/>
              </w:rPr>
              <w:t>R</w:t>
            </w:r>
            <w:r>
              <w:rPr>
                <w:b w:val="0"/>
                <w:bCs w:val="0"/>
                <w:caps w:val="0"/>
              </w:rPr>
              <w:t xml:space="preserve">ound </w:t>
            </w:r>
            <w:r w:rsidR="007511AE">
              <w:rPr>
                <w:b w:val="0"/>
                <w:bCs w:val="0"/>
                <w:caps w:val="0"/>
              </w:rPr>
              <w:t>Five</w:t>
            </w:r>
          </w:p>
        </w:tc>
        <w:tc>
          <w:tcPr>
            <w:tcW w:w="4594" w:type="dxa"/>
            <w:shd w:val="clear" w:color="auto" w:fill="auto"/>
          </w:tcPr>
          <w:p w14:paraId="3C9D674F" w14:textId="66AC84CF" w:rsidR="00F5568B" w:rsidRPr="000D574C" w:rsidRDefault="007511AE" w:rsidP="00F5568B">
            <w:pPr>
              <w:jc w:val="center"/>
              <w:cnfStyle w:val="000000100000" w:firstRow="0" w:lastRow="0" w:firstColumn="0" w:lastColumn="0" w:oddVBand="0" w:evenVBand="0" w:oddHBand="1" w:evenHBand="0" w:firstRowFirstColumn="0" w:firstRowLastColumn="0" w:lastRowFirstColumn="0" w:lastRowLastColumn="0"/>
            </w:pPr>
            <w:r>
              <w:t>July 18, 2025</w:t>
            </w:r>
          </w:p>
        </w:tc>
      </w:tr>
      <w:tr w:rsidR="00F5568B" w:rsidRPr="000D574C" w14:paraId="25B4D358" w14:textId="77777777" w:rsidTr="005A67EF">
        <w:trPr>
          <w:trHeight w:val="70"/>
        </w:trPr>
        <w:tc>
          <w:tcPr>
            <w:cnfStyle w:val="001000000000" w:firstRow="0" w:lastRow="0" w:firstColumn="1" w:lastColumn="0" w:oddVBand="0" w:evenVBand="0" w:oddHBand="0" w:evenHBand="0" w:firstRowFirstColumn="0" w:firstRowLastColumn="0" w:lastRowFirstColumn="0" w:lastRowLastColumn="0"/>
            <w:tcW w:w="5036" w:type="dxa"/>
            <w:shd w:val="clear" w:color="auto" w:fill="B8D9F3" w:themeFill="accent1" w:themeFillTint="33"/>
          </w:tcPr>
          <w:p w14:paraId="3F36F8B5" w14:textId="77777777" w:rsidR="00F5568B" w:rsidRPr="000D574C" w:rsidRDefault="00F5568B" w:rsidP="00F5568B">
            <w:pPr>
              <w:jc w:val="center"/>
            </w:pPr>
            <w:r w:rsidRPr="000D574C">
              <w:t>APPLICATION DUE DATE</w:t>
            </w:r>
          </w:p>
        </w:tc>
        <w:tc>
          <w:tcPr>
            <w:tcW w:w="4594" w:type="dxa"/>
            <w:shd w:val="clear" w:color="auto" w:fill="B8D9F3" w:themeFill="accent1" w:themeFillTint="33"/>
          </w:tcPr>
          <w:p w14:paraId="3AF009CD" w14:textId="77777777" w:rsidR="00F5568B" w:rsidRPr="000D574C" w:rsidRDefault="00F5568B" w:rsidP="00F5568B">
            <w:pPr>
              <w:jc w:val="center"/>
              <w:cnfStyle w:val="000000000000" w:firstRow="0" w:lastRow="0" w:firstColumn="0" w:lastColumn="0" w:oddVBand="0" w:evenVBand="0" w:oddHBand="0" w:evenHBand="0" w:firstRowFirstColumn="0" w:firstRowLastColumn="0" w:lastRowFirstColumn="0" w:lastRowLastColumn="0"/>
              <w:rPr>
                <w:b/>
              </w:rPr>
            </w:pPr>
            <w:r w:rsidRPr="000D574C">
              <w:rPr>
                <w:b/>
              </w:rPr>
              <w:t>POINT OF CONTACT</w:t>
            </w:r>
          </w:p>
        </w:tc>
      </w:tr>
      <w:tr w:rsidR="00F5568B" w:rsidRPr="000D574C" w14:paraId="630F556A" w14:textId="77777777" w:rsidTr="005A67E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36" w:type="dxa"/>
            <w:shd w:val="clear" w:color="auto" w:fill="auto"/>
          </w:tcPr>
          <w:p w14:paraId="251C9097" w14:textId="116F639C" w:rsidR="00F5568B" w:rsidRPr="007A4561" w:rsidRDefault="007511AE" w:rsidP="00F5568B">
            <w:pPr>
              <w:jc w:val="center"/>
              <w:rPr>
                <w:b w:val="0"/>
                <w:bCs w:val="0"/>
              </w:rPr>
            </w:pPr>
            <w:r>
              <w:rPr>
                <w:b w:val="0"/>
                <w:bCs w:val="0"/>
                <w:caps w:val="0"/>
              </w:rPr>
              <w:t>August 20, 2025</w:t>
            </w:r>
          </w:p>
        </w:tc>
        <w:tc>
          <w:tcPr>
            <w:tcW w:w="4594" w:type="dxa"/>
            <w:shd w:val="clear" w:color="auto" w:fill="auto"/>
          </w:tcPr>
          <w:p w14:paraId="53E3BE7B" w14:textId="77777777" w:rsidR="00F5568B" w:rsidRPr="000D574C" w:rsidRDefault="00F5568B" w:rsidP="00F5568B">
            <w:pPr>
              <w:jc w:val="center"/>
              <w:cnfStyle w:val="000000100000" w:firstRow="0" w:lastRow="0" w:firstColumn="0" w:lastColumn="0" w:oddVBand="0" w:evenVBand="0" w:oddHBand="1" w:evenHBand="0" w:firstRowFirstColumn="0" w:firstRowLastColumn="0" w:lastRowFirstColumn="0" w:lastRowLastColumn="0"/>
              <w:rPr>
                <w:b/>
              </w:rPr>
            </w:pPr>
            <w:r>
              <w:t>Office of Procurement and Grants</w:t>
            </w:r>
          </w:p>
        </w:tc>
      </w:tr>
    </w:tbl>
    <w:p w14:paraId="5E4CB074" w14:textId="77777777" w:rsidR="00560B67" w:rsidRPr="00BB04C0" w:rsidRDefault="00560B67" w:rsidP="00560B67">
      <w:pPr>
        <w:spacing w:line="252" w:lineRule="auto"/>
        <w:rPr>
          <w:sz w:val="8"/>
          <w:szCs w:val="8"/>
        </w:rPr>
      </w:pPr>
    </w:p>
    <w:tbl>
      <w:tblPr>
        <w:tblStyle w:val="TableGrid"/>
        <w:tblW w:w="9630" w:type="dxa"/>
        <w:tblInd w:w="2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2"/>
      </w:tblGrid>
      <w:tr w:rsidR="00560B67" w:rsidRPr="000D574C" w14:paraId="6AB146DF" w14:textId="77777777" w:rsidTr="00BB04C0">
        <w:trPr>
          <w:trHeight w:val="285"/>
        </w:trPr>
        <w:tc>
          <w:tcPr>
            <w:tcW w:w="9630" w:type="dxa"/>
            <w:shd w:val="clear" w:color="auto" w:fill="B8D9F3" w:themeFill="accent1" w:themeFillTint="33"/>
          </w:tcPr>
          <w:p w14:paraId="3F1A3007" w14:textId="77777777" w:rsidR="00560B67" w:rsidRPr="000D574C" w:rsidRDefault="00560B67" w:rsidP="008E1EA2">
            <w:pPr>
              <w:jc w:val="center"/>
              <w:rPr>
                <w:rFonts w:eastAsiaTheme="minorEastAsia"/>
                <w:b/>
              </w:rPr>
            </w:pPr>
            <w:r w:rsidRPr="000D574C">
              <w:rPr>
                <w:rFonts w:eastAsiaTheme="minorEastAsia"/>
                <w:b/>
              </w:rPr>
              <w:t>CERTIFICATION AND GUARANTEE OF COMPLIANCE</w:t>
            </w:r>
          </w:p>
        </w:tc>
      </w:tr>
      <w:tr w:rsidR="00560B67" w:rsidRPr="000D574C" w14:paraId="016F00E5" w14:textId="77777777" w:rsidTr="00BB04C0">
        <w:tc>
          <w:tcPr>
            <w:tcW w:w="9630" w:type="dxa"/>
          </w:tcPr>
          <w:p w14:paraId="2DF8BA0C" w14:textId="566635A0" w:rsidR="00560B67" w:rsidRPr="000D574C" w:rsidRDefault="00560B67" w:rsidP="008E1EA2">
            <w:r w:rsidRPr="000D574C">
              <w:t xml:space="preserve">By signing this Application Cover Sheet, the Applicant guarantees compliance with the provisions stated in this Request for Application and certifies that all information contained in this Application is accurate. This Application is submitted pursuant to the terms of the RFA, and if the Applicant is awarded funding, it will be incorporated into the </w:t>
            </w:r>
            <w:r w:rsidR="00E8726B">
              <w:t>Grant</w:t>
            </w:r>
            <w:r w:rsidRPr="000D574C">
              <w:t xml:space="preserve"> between the parties. I understand that if anything in this Application conflicts with the RFA or with the subsequent </w:t>
            </w:r>
            <w:r w:rsidR="00E8726B">
              <w:t>Grant</w:t>
            </w:r>
            <w:r w:rsidRPr="000D574C">
              <w:t xml:space="preserve">, the </w:t>
            </w:r>
            <w:r w:rsidR="00E8726B">
              <w:t>Grant</w:t>
            </w:r>
            <w:r w:rsidRPr="000D574C">
              <w:t xml:space="preserve"> and RFA shall govern as set forth in the </w:t>
            </w:r>
            <w:r w:rsidR="00E8726B">
              <w:t>Grant</w:t>
            </w:r>
            <w:r w:rsidRPr="000D574C">
              <w:t>.</w:t>
            </w:r>
          </w:p>
          <w:p w14:paraId="3A061A74" w14:textId="77777777" w:rsidR="00560B67" w:rsidRPr="000D574C" w:rsidRDefault="00560B67" w:rsidP="008E1EA2"/>
          <w:p w14:paraId="1731A18B" w14:textId="3A0C6CBF" w:rsidR="00560B67" w:rsidRDefault="00E123D0" w:rsidP="008E1EA2">
            <w:r>
              <w:t>ORGANIZATION LEGAL NAME</w:t>
            </w:r>
            <w:r w:rsidR="00560B67" w:rsidRPr="000D574C">
              <w:t>*: _______________________</w:t>
            </w:r>
            <w:r w:rsidR="00BB04C0">
              <w:t>_</w:t>
            </w:r>
            <w:r w:rsidR="00560B67" w:rsidRPr="000D574C">
              <w:t>__________________________________</w:t>
            </w:r>
          </w:p>
          <w:p w14:paraId="66A3BA99" w14:textId="77777777" w:rsidR="00E123D0" w:rsidRDefault="00E123D0" w:rsidP="008E1EA2"/>
          <w:p w14:paraId="06D54FC2" w14:textId="09B4AABD" w:rsidR="00E123D0" w:rsidRPr="000D574C" w:rsidRDefault="00E123D0" w:rsidP="008E1EA2">
            <w:r>
              <w:t>ORGANIZATION DBA NAME (IF APPLICABLE): ______________________________________________</w:t>
            </w:r>
          </w:p>
          <w:p w14:paraId="660F1D52" w14:textId="77777777" w:rsidR="00560B67" w:rsidRPr="000D574C" w:rsidRDefault="00560B67" w:rsidP="008E1EA2"/>
          <w:p w14:paraId="6CE4CC18" w14:textId="6846C0B8" w:rsidR="00560B67" w:rsidRDefault="00560B67" w:rsidP="008E1EA2">
            <w:r w:rsidRPr="000D574C">
              <w:t>ORGANIZATION UEI NUMBER: _____________</w:t>
            </w:r>
            <w:r>
              <w:t>_</w:t>
            </w:r>
            <w:r w:rsidRPr="000D574C">
              <w:t xml:space="preserve">_ </w:t>
            </w:r>
            <w:r w:rsidR="00E123D0">
              <w:t xml:space="preserve"> </w:t>
            </w:r>
            <w:r w:rsidR="00C2535F">
              <w:t xml:space="preserve"> ORGANIZATION EIN NUMBER</w:t>
            </w:r>
            <w:r w:rsidRPr="000D574C">
              <w:t xml:space="preserve">: </w:t>
            </w:r>
            <w:r>
              <w:t>_____</w:t>
            </w:r>
            <w:r w:rsidRPr="000D574C">
              <w:t>___________</w:t>
            </w:r>
          </w:p>
          <w:p w14:paraId="15579A3E" w14:textId="77777777" w:rsidR="00E123D0" w:rsidRDefault="00E123D0" w:rsidP="008E1EA2"/>
          <w:p w14:paraId="22879259" w14:textId="42952AB6" w:rsidR="00E123D0" w:rsidRDefault="00E123D0" w:rsidP="008E1EA2">
            <w:r>
              <w:t xml:space="preserve">ORGANIZATION TYPE:   </w:t>
            </w:r>
            <w:sdt>
              <w:sdtPr>
                <w:id w:val="19889739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w:t>
            </w:r>
            <w:r w:rsidR="0045499D">
              <w:t>on-Profit Organization</w:t>
            </w:r>
            <w:r w:rsidR="00C2535F">
              <w:t xml:space="preserve">   </w:t>
            </w:r>
            <w:r w:rsidR="0045499D">
              <w:t xml:space="preserve">             </w:t>
            </w:r>
            <w:r w:rsidR="00C2535F">
              <w:t xml:space="preserve">   </w:t>
            </w:r>
            <w:sdt>
              <w:sdtPr>
                <w:id w:val="2019879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5499D">
              <w:t>Institution of Higher Learning</w:t>
            </w:r>
            <w:r>
              <w:t xml:space="preserve">           </w:t>
            </w:r>
          </w:p>
          <w:p w14:paraId="7E6CE0F7" w14:textId="6DE87FF5" w:rsidR="00BB04C0" w:rsidRDefault="00E123D0" w:rsidP="008E1EA2">
            <w:r>
              <w:t xml:space="preserve">                                         </w:t>
            </w:r>
            <w:r w:rsidR="00C2535F">
              <w:t xml:space="preserve"> </w:t>
            </w:r>
            <w:sdt>
              <w:sdtPr>
                <w:id w:val="-16894330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w:t>
            </w:r>
            <w:r w:rsidR="0045499D">
              <w:t xml:space="preserve">or-Profit Organization              </w:t>
            </w:r>
            <w:r w:rsidR="00C2535F">
              <w:t xml:space="preserve">    </w:t>
            </w:r>
            <w:r>
              <w:t xml:space="preserve">  </w:t>
            </w:r>
            <w:sdt>
              <w:sdtPr>
                <w:id w:val="1605302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r w:rsidR="0045499D">
              <w:t xml:space="preserve">tate, Local, or Tribal Government </w:t>
            </w:r>
            <w:r>
              <w:t xml:space="preserve"> </w:t>
            </w:r>
            <w:r w:rsidR="00BB04C0">
              <w:t xml:space="preserve"> </w:t>
            </w:r>
          </w:p>
          <w:p w14:paraId="08DF1132" w14:textId="5A9232B0" w:rsidR="00E123D0" w:rsidRPr="000D574C" w:rsidRDefault="00BB04C0" w:rsidP="008E1EA2">
            <w:r>
              <w:t xml:space="preserve">                                          </w:t>
            </w:r>
            <w:sdt>
              <w:sdtPr>
                <w:id w:val="-49145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w:t>
            </w:r>
            <w:r w:rsidR="0045499D">
              <w:t>ther</w:t>
            </w:r>
            <w:r>
              <w:t xml:space="preserve"> ___________________         </w:t>
            </w:r>
          </w:p>
          <w:p w14:paraId="2076B7D8" w14:textId="77777777" w:rsidR="00560B67" w:rsidRPr="000D574C" w:rsidRDefault="00560B67" w:rsidP="008E1EA2"/>
          <w:p w14:paraId="0577AE84" w14:textId="22CABFE5" w:rsidR="00560B67" w:rsidRPr="000D574C" w:rsidRDefault="00560B67" w:rsidP="008E1EA2">
            <w:r w:rsidRPr="000D574C">
              <w:t>COMPLETE ADDRESS: __________________________________________________________</w:t>
            </w:r>
            <w:r>
              <w:t>__</w:t>
            </w:r>
            <w:r w:rsidRPr="000D574C">
              <w:t>_____</w:t>
            </w:r>
          </w:p>
          <w:p w14:paraId="5B6EB7A6" w14:textId="6663EDCB" w:rsidR="00560B67" w:rsidRPr="000D574C" w:rsidRDefault="00560B67" w:rsidP="008E1EA2">
            <w:r w:rsidRPr="000D574C">
              <w:br/>
              <w:t>__________________________________________________________________________</w:t>
            </w:r>
            <w:r>
              <w:t>__</w:t>
            </w:r>
            <w:r w:rsidRPr="000D574C">
              <w:t>__________</w:t>
            </w:r>
          </w:p>
          <w:p w14:paraId="41882FE6" w14:textId="77777777" w:rsidR="00560B67" w:rsidRPr="000D574C" w:rsidRDefault="00560B67" w:rsidP="008E1EA2"/>
          <w:p w14:paraId="20A2672B" w14:textId="77777777" w:rsidR="00560B67" w:rsidRPr="000D574C" w:rsidRDefault="00560B67" w:rsidP="008E1EA2">
            <w:r w:rsidRPr="000D574C">
              <w:t>CONGRESSIONAL DISTRICT: ____________________</w:t>
            </w:r>
          </w:p>
          <w:p w14:paraId="115CA395" w14:textId="77777777" w:rsidR="00560B67" w:rsidRPr="000D574C" w:rsidRDefault="00560B67" w:rsidP="008E1EA2"/>
          <w:p w14:paraId="29FC3F21" w14:textId="5730717B" w:rsidR="00560B67" w:rsidRPr="000D574C" w:rsidRDefault="00560B67" w:rsidP="008E1EA2">
            <w:r w:rsidRPr="000D574C">
              <w:t>TELEPHONE NUMBER: __________________________ EMAIL ADDRESS: _______________________</w:t>
            </w:r>
          </w:p>
          <w:p w14:paraId="4D0EB113" w14:textId="77777777" w:rsidR="00560B67" w:rsidRPr="000D574C" w:rsidRDefault="00560B67" w:rsidP="008E1EA2"/>
          <w:p w14:paraId="3E55815E" w14:textId="77777777" w:rsidR="00BB04C0" w:rsidRDefault="00560B67" w:rsidP="008E1EA2">
            <w:r w:rsidRPr="000D574C">
              <w:t xml:space="preserve">_____ I CERTIFY THAT THIS ORGANIZATION IS AN “ELIGIBLE ORGANIZATION” AS DEFINED BY </w:t>
            </w:r>
          </w:p>
          <w:p w14:paraId="2DDABE0C" w14:textId="24FC60D0" w:rsidR="00560B67" w:rsidRPr="000D574C" w:rsidRDefault="00BB04C0" w:rsidP="008E1EA2">
            <w:r>
              <w:t xml:space="preserve">            </w:t>
            </w:r>
            <w:r w:rsidR="00560B67" w:rsidRPr="000D574C">
              <w:t>THIS RFA.</w:t>
            </w:r>
          </w:p>
          <w:p w14:paraId="3BB9ABD3" w14:textId="77777777" w:rsidR="00560B67" w:rsidRPr="000D574C" w:rsidRDefault="00560B67" w:rsidP="008E1EA2"/>
          <w:p w14:paraId="5D0192D8" w14:textId="77777777" w:rsidR="00560B67" w:rsidRPr="000D574C" w:rsidRDefault="00560B67" w:rsidP="008E1EA2">
            <w:r w:rsidRPr="000D574C">
              <w:t>_____ I CERTIFY THAT THIS ORGANIZATION IS NOT PRESENTLY DEBARRED OR SUSPENDED.</w:t>
            </w:r>
          </w:p>
          <w:p w14:paraId="206B5677" w14:textId="77777777" w:rsidR="00560B67" w:rsidRPr="000D574C" w:rsidRDefault="00560B67" w:rsidP="008E1EA2"/>
          <w:p w14:paraId="50E0DF95" w14:textId="77777777" w:rsidR="00560B67" w:rsidRPr="000D574C" w:rsidRDefault="00560B67" w:rsidP="008E1EA2"/>
          <w:p w14:paraId="5DEE347D" w14:textId="77777777" w:rsidR="00560B67" w:rsidRDefault="00560B67" w:rsidP="008E1EA2"/>
          <w:p w14:paraId="166085B1" w14:textId="011AE482" w:rsidR="00560B67" w:rsidRPr="000D574C" w:rsidRDefault="00560B67" w:rsidP="008E1EA2">
            <w:r w:rsidRPr="000D574C">
              <w:t>SIGNATURE: __________________________________________________________________________</w:t>
            </w:r>
          </w:p>
          <w:p w14:paraId="0FF58875" w14:textId="77777777" w:rsidR="00560B67" w:rsidRPr="000D574C" w:rsidRDefault="00560B67" w:rsidP="008E1EA2"/>
          <w:p w14:paraId="5980A9F9" w14:textId="77777777" w:rsidR="00560B67" w:rsidRDefault="00560B67" w:rsidP="008E1EA2">
            <w:pPr>
              <w:rPr>
                <w:u w:val="single"/>
              </w:rPr>
            </w:pPr>
          </w:p>
          <w:p w14:paraId="38059B83" w14:textId="77777777" w:rsidR="00560B67" w:rsidRDefault="00560B67" w:rsidP="008E1EA2">
            <w:pPr>
              <w:rPr>
                <w:u w:val="single"/>
              </w:rPr>
            </w:pPr>
          </w:p>
          <w:p w14:paraId="4A2BB333" w14:textId="7FBCF3A3" w:rsidR="00560B67" w:rsidRPr="000D574C" w:rsidRDefault="00560B67" w:rsidP="008E1EA2">
            <w:r w:rsidRPr="000D574C">
              <w:rPr>
                <w:u w:val="single"/>
              </w:rPr>
              <w:t>TYPED NAME &amp; TITLE OF SIGNER</w:t>
            </w:r>
            <w:r w:rsidRPr="000D574C">
              <w:t>: _______________________________________________________</w:t>
            </w:r>
          </w:p>
          <w:p w14:paraId="098697BA" w14:textId="77777777" w:rsidR="00560B67" w:rsidRPr="000D574C" w:rsidRDefault="00560B67" w:rsidP="008E1EA2"/>
          <w:p w14:paraId="0B777924" w14:textId="77777777" w:rsidR="00560B67" w:rsidRPr="000D574C" w:rsidRDefault="00560B67" w:rsidP="008E1EA2"/>
        </w:tc>
      </w:tr>
      <w:tr w:rsidR="0045499D" w:rsidRPr="000D574C" w14:paraId="411F040C" w14:textId="77777777" w:rsidTr="00BB04C0">
        <w:tc>
          <w:tcPr>
            <w:tcW w:w="9630" w:type="dxa"/>
          </w:tcPr>
          <w:p w14:paraId="6C5CD9DE" w14:textId="77777777" w:rsidR="0045499D" w:rsidRPr="000D574C" w:rsidRDefault="0045499D" w:rsidP="008E1EA2"/>
        </w:tc>
      </w:tr>
    </w:tbl>
    <w:p w14:paraId="75003F69" w14:textId="6591CF8D" w:rsidR="004E2A43" w:rsidRDefault="00560B67" w:rsidP="004E2A43">
      <w:r w:rsidRPr="000D574C">
        <w:t>*Name must match UEI Number.</w:t>
      </w:r>
      <w:r>
        <w:t xml:space="preserve"> </w:t>
      </w:r>
    </w:p>
    <w:p w14:paraId="0B0ADDA6" w14:textId="77777777" w:rsidR="00774A19" w:rsidRDefault="00774A19" w:rsidP="004E2A43"/>
    <w:p w14:paraId="684A9A04" w14:textId="1D31B226" w:rsidR="00560B67" w:rsidRPr="00E45ED2" w:rsidRDefault="00560B67" w:rsidP="00560B67">
      <w:pPr>
        <w:pStyle w:val="TOCTitle"/>
        <w:rPr>
          <w:rFonts w:ascii="Arial" w:hAnsi="Arial" w:cs="Arial"/>
          <w:sz w:val="22"/>
          <w:szCs w:val="22"/>
        </w:rPr>
      </w:pPr>
      <w:r w:rsidRPr="00E45ED2">
        <w:rPr>
          <w:rFonts w:ascii="Arial" w:hAnsi="Arial" w:cs="Arial"/>
          <w:sz w:val="22"/>
          <w:szCs w:val="22"/>
        </w:rPr>
        <w:lastRenderedPageBreak/>
        <w:t>F</w:t>
      </w:r>
      <w:r>
        <w:rPr>
          <w:rFonts w:ascii="Arial" w:hAnsi="Arial" w:cs="Arial"/>
          <w:sz w:val="22"/>
          <w:szCs w:val="22"/>
        </w:rPr>
        <w:t>ORM 2 – APPLICANT’S ORGANIZATIONAL OVERVIEW</w:t>
      </w:r>
    </w:p>
    <w:p w14:paraId="110382D1" w14:textId="2CA3DAD9" w:rsidR="00560B67" w:rsidRPr="00E45ED2" w:rsidRDefault="00560B67" w:rsidP="00560B67">
      <w:pPr>
        <w:rPr>
          <w:i/>
          <w:iCs/>
        </w:rPr>
      </w:pPr>
      <w:r w:rsidRPr="00E45ED2">
        <w:rPr>
          <w:i/>
          <w:iCs/>
        </w:rPr>
        <w:t xml:space="preserve">The Applicant’s Organization Overview section shall contain the following information about the Applicant. If the Application is a cooperative or joint venture between two or more entities, all information required in this section shall be provided for all entities, even if a new legal entity has been created or is planned to be created for the purposes of the </w:t>
      </w:r>
      <w:r w:rsidR="00E8726B">
        <w:rPr>
          <w:i/>
          <w:iCs/>
        </w:rPr>
        <w:t>Grant</w:t>
      </w:r>
      <w:r w:rsidRPr="00E45ED2">
        <w:rPr>
          <w:i/>
          <w:iCs/>
        </w:rPr>
        <w:t>.</w:t>
      </w:r>
    </w:p>
    <w:tbl>
      <w:tblPr>
        <w:tblStyle w:val="RFAStyle"/>
        <w:tblW w:w="0" w:type="auto"/>
        <w:tblLook w:val="04A0" w:firstRow="1" w:lastRow="0" w:firstColumn="1" w:lastColumn="0" w:noHBand="0" w:noVBand="1"/>
      </w:tblPr>
      <w:tblGrid>
        <w:gridCol w:w="3775"/>
        <w:gridCol w:w="6300"/>
      </w:tblGrid>
      <w:tr w:rsidR="00FE4672" w:rsidRPr="005A67EF" w14:paraId="77659B5E" w14:textId="77777777" w:rsidTr="00DC5207">
        <w:trPr>
          <w:cnfStyle w:val="000000100000" w:firstRow="0" w:lastRow="0" w:firstColumn="0" w:lastColumn="0" w:oddVBand="0" w:evenVBand="0" w:oddHBand="1" w:evenHBand="0" w:firstRowFirstColumn="0" w:firstRowLastColumn="0" w:lastRowFirstColumn="0" w:lastRowLastColumn="0"/>
        </w:trPr>
        <w:tc>
          <w:tcPr>
            <w:tcW w:w="10075" w:type="dxa"/>
            <w:gridSpan w:val="2"/>
          </w:tcPr>
          <w:p w14:paraId="4D5600B2" w14:textId="5AF83548" w:rsidR="00FE4672" w:rsidRPr="005A67EF" w:rsidRDefault="00FE4672" w:rsidP="00FE4672">
            <w:pPr>
              <w:jc w:val="center"/>
              <w:rPr>
                <w:b/>
                <w:bCs/>
                <w:sz w:val="22"/>
                <w:szCs w:val="22"/>
              </w:rPr>
            </w:pPr>
            <w:r w:rsidRPr="005A67EF">
              <w:rPr>
                <w:b/>
                <w:bCs/>
                <w:sz w:val="22"/>
                <w:szCs w:val="22"/>
              </w:rPr>
              <w:t>Organization Information</w:t>
            </w:r>
          </w:p>
        </w:tc>
      </w:tr>
      <w:tr w:rsidR="00FE4672" w:rsidRPr="005A67EF" w14:paraId="03F86F64" w14:textId="77777777" w:rsidTr="005A67EF">
        <w:trPr>
          <w:trHeight w:val="413"/>
        </w:trPr>
        <w:tc>
          <w:tcPr>
            <w:tcW w:w="3775" w:type="dxa"/>
            <w:vAlign w:val="center"/>
          </w:tcPr>
          <w:p w14:paraId="1006607C" w14:textId="2EA0AFE9" w:rsidR="00FE4672" w:rsidRPr="005A67EF" w:rsidRDefault="00FE4672" w:rsidP="00FE4672">
            <w:r w:rsidRPr="005A67EF">
              <w:t>Applicant’s Full Legal Name</w:t>
            </w:r>
          </w:p>
        </w:tc>
        <w:tc>
          <w:tcPr>
            <w:tcW w:w="6300" w:type="dxa"/>
            <w:vAlign w:val="center"/>
          </w:tcPr>
          <w:p w14:paraId="5FB027EC" w14:textId="77777777" w:rsidR="00FE4672" w:rsidRPr="005A67EF" w:rsidRDefault="00FE4672" w:rsidP="00FE4672"/>
        </w:tc>
      </w:tr>
      <w:tr w:rsidR="00FE4672" w:rsidRPr="005A67EF" w14:paraId="4E2C9325" w14:textId="77777777" w:rsidTr="005A67EF">
        <w:trPr>
          <w:cnfStyle w:val="000000100000" w:firstRow="0" w:lastRow="0" w:firstColumn="0" w:lastColumn="0" w:oddVBand="0" w:evenVBand="0" w:oddHBand="1" w:evenHBand="0" w:firstRowFirstColumn="0" w:firstRowLastColumn="0" w:lastRowFirstColumn="0" w:lastRowLastColumn="0"/>
        </w:trPr>
        <w:tc>
          <w:tcPr>
            <w:tcW w:w="3775" w:type="dxa"/>
            <w:vAlign w:val="center"/>
          </w:tcPr>
          <w:p w14:paraId="6CD5FCF5" w14:textId="0152D7A1" w:rsidR="00FE4672" w:rsidRPr="005A67EF" w:rsidRDefault="00FE4672" w:rsidP="00FE4672">
            <w:r w:rsidRPr="005A67EF">
              <w:t>Applicant’s “Doing Business As” Name</w:t>
            </w:r>
          </w:p>
        </w:tc>
        <w:tc>
          <w:tcPr>
            <w:tcW w:w="6300" w:type="dxa"/>
            <w:vAlign w:val="center"/>
          </w:tcPr>
          <w:p w14:paraId="68563498" w14:textId="77777777" w:rsidR="00FE4672" w:rsidRPr="005A67EF" w:rsidRDefault="00FE4672" w:rsidP="00FE4672"/>
        </w:tc>
      </w:tr>
      <w:tr w:rsidR="00FE4672" w:rsidRPr="005A67EF" w14:paraId="70677303" w14:textId="77777777" w:rsidTr="005A67EF">
        <w:trPr>
          <w:trHeight w:val="413"/>
        </w:trPr>
        <w:tc>
          <w:tcPr>
            <w:tcW w:w="3775" w:type="dxa"/>
            <w:vAlign w:val="center"/>
          </w:tcPr>
          <w:p w14:paraId="1F15C9CF" w14:textId="02330284" w:rsidR="00FE4672" w:rsidRPr="005A67EF" w:rsidRDefault="00FE4672" w:rsidP="00FE4672">
            <w:r w:rsidRPr="005A67EF">
              <w:t>Previous Organization Names</w:t>
            </w:r>
          </w:p>
        </w:tc>
        <w:tc>
          <w:tcPr>
            <w:tcW w:w="6300" w:type="dxa"/>
            <w:vAlign w:val="center"/>
          </w:tcPr>
          <w:p w14:paraId="21EBDC19" w14:textId="77777777" w:rsidR="00FE4672" w:rsidRPr="005A67EF" w:rsidRDefault="00FE4672" w:rsidP="00FE4672"/>
        </w:tc>
      </w:tr>
      <w:tr w:rsidR="00FE4672" w:rsidRPr="005A67EF" w14:paraId="7253339E" w14:textId="77777777" w:rsidTr="005A67EF">
        <w:trPr>
          <w:cnfStyle w:val="000000100000" w:firstRow="0" w:lastRow="0" w:firstColumn="0" w:lastColumn="0" w:oddVBand="0" w:evenVBand="0" w:oddHBand="1" w:evenHBand="0" w:firstRowFirstColumn="0" w:firstRowLastColumn="0" w:lastRowFirstColumn="0" w:lastRowLastColumn="0"/>
          <w:trHeight w:val="422"/>
        </w:trPr>
        <w:tc>
          <w:tcPr>
            <w:tcW w:w="3775" w:type="dxa"/>
            <w:vAlign w:val="center"/>
          </w:tcPr>
          <w:p w14:paraId="4BB42251" w14:textId="47D39BC3" w:rsidR="00FE4672" w:rsidRPr="005A67EF" w:rsidRDefault="00FE4672" w:rsidP="00FE4672">
            <w:r w:rsidRPr="005A67EF">
              <w:t>Unique Entity Identifier (UEI)</w:t>
            </w:r>
          </w:p>
        </w:tc>
        <w:tc>
          <w:tcPr>
            <w:tcW w:w="6300" w:type="dxa"/>
            <w:vAlign w:val="center"/>
          </w:tcPr>
          <w:p w14:paraId="58954A60" w14:textId="77777777" w:rsidR="00FE4672" w:rsidRPr="005A67EF" w:rsidRDefault="00FE4672" w:rsidP="00FE4672"/>
        </w:tc>
      </w:tr>
      <w:tr w:rsidR="00FE4672" w:rsidRPr="005A67EF" w14:paraId="7ECF15B0" w14:textId="77777777" w:rsidTr="005A67EF">
        <w:trPr>
          <w:trHeight w:val="341"/>
        </w:trPr>
        <w:tc>
          <w:tcPr>
            <w:tcW w:w="3775" w:type="dxa"/>
            <w:vAlign w:val="center"/>
          </w:tcPr>
          <w:p w14:paraId="7CF02011" w14:textId="1BA6E5A8" w:rsidR="00FE4672" w:rsidRPr="005A67EF" w:rsidRDefault="00FE4672" w:rsidP="00FE4672">
            <w:r w:rsidRPr="005A67EF">
              <w:t>Parent UEI (if applicable)</w:t>
            </w:r>
          </w:p>
        </w:tc>
        <w:tc>
          <w:tcPr>
            <w:tcW w:w="6300" w:type="dxa"/>
            <w:vAlign w:val="center"/>
          </w:tcPr>
          <w:p w14:paraId="230B2D21" w14:textId="77777777" w:rsidR="00FE4672" w:rsidRPr="005A67EF" w:rsidRDefault="00FE4672" w:rsidP="00FE4672"/>
        </w:tc>
      </w:tr>
      <w:tr w:rsidR="00FE4672" w:rsidRPr="005A67EF" w14:paraId="1D486E86" w14:textId="77777777" w:rsidTr="005A67EF">
        <w:trPr>
          <w:cnfStyle w:val="000000100000" w:firstRow="0" w:lastRow="0" w:firstColumn="0" w:lastColumn="0" w:oddVBand="0" w:evenVBand="0" w:oddHBand="1" w:evenHBand="0" w:firstRowFirstColumn="0" w:firstRowLastColumn="0" w:lastRowFirstColumn="0" w:lastRowLastColumn="0"/>
          <w:trHeight w:val="422"/>
        </w:trPr>
        <w:tc>
          <w:tcPr>
            <w:tcW w:w="3775" w:type="dxa"/>
            <w:vAlign w:val="center"/>
          </w:tcPr>
          <w:p w14:paraId="457C0713" w14:textId="2D0BBB67" w:rsidR="00FE4672" w:rsidRPr="005A67EF" w:rsidRDefault="00FE4672" w:rsidP="00FE4672">
            <w:r w:rsidRPr="005A67EF">
              <w:t>EIN Number</w:t>
            </w:r>
          </w:p>
        </w:tc>
        <w:tc>
          <w:tcPr>
            <w:tcW w:w="6300" w:type="dxa"/>
            <w:vAlign w:val="center"/>
          </w:tcPr>
          <w:p w14:paraId="422840BD" w14:textId="77777777" w:rsidR="00FE4672" w:rsidRPr="005A67EF" w:rsidRDefault="00FE4672" w:rsidP="00FE4672"/>
        </w:tc>
      </w:tr>
    </w:tbl>
    <w:p w14:paraId="12795579" w14:textId="77777777" w:rsidR="0045499D" w:rsidRDefault="0045499D" w:rsidP="00560B67"/>
    <w:p w14:paraId="58B0EF0E" w14:textId="39587B27" w:rsidR="00E82EB7" w:rsidRPr="005A67EF" w:rsidRDefault="00E82EB7" w:rsidP="00560B67">
      <w:r w:rsidRPr="005A67EF">
        <w:t>Does applicant serve a “rural community” as defined in Neb. Stat § 81-1228?</w:t>
      </w:r>
    </w:p>
    <w:p w14:paraId="6B77277F" w14:textId="214965F9" w:rsidR="00E82EB7" w:rsidRPr="005A67EF" w:rsidRDefault="00000000" w:rsidP="00560B67">
      <w:sdt>
        <w:sdtPr>
          <w:id w:val="449213681"/>
          <w14:checkbox>
            <w14:checked w14:val="0"/>
            <w14:checkedState w14:val="2612" w14:font="MS Gothic"/>
            <w14:uncheckedState w14:val="2610" w14:font="MS Gothic"/>
          </w14:checkbox>
        </w:sdtPr>
        <w:sdtContent>
          <w:r w:rsidR="0045499D" w:rsidRPr="005A67EF">
            <w:rPr>
              <w:rFonts w:ascii="MS Gothic" w:eastAsia="MS Gothic" w:hAnsi="MS Gothic" w:hint="eastAsia"/>
            </w:rPr>
            <w:t>☐</w:t>
          </w:r>
        </w:sdtContent>
      </w:sdt>
      <w:r w:rsidR="00E82EB7" w:rsidRPr="005A67EF">
        <w:t xml:space="preserve">  Yes</w:t>
      </w:r>
      <w:r w:rsidR="00E82EB7" w:rsidRPr="005A67EF">
        <w:tab/>
      </w:r>
      <w:sdt>
        <w:sdtPr>
          <w:id w:val="1377587396"/>
          <w14:checkbox>
            <w14:checked w14:val="0"/>
            <w14:checkedState w14:val="2612" w14:font="MS Gothic"/>
            <w14:uncheckedState w14:val="2610" w14:font="MS Gothic"/>
          </w14:checkbox>
        </w:sdtPr>
        <w:sdtContent>
          <w:r w:rsidR="00E82EB7" w:rsidRPr="005A67EF">
            <w:rPr>
              <w:rFonts w:ascii="MS Gothic" w:eastAsia="MS Gothic" w:hAnsi="MS Gothic" w:hint="eastAsia"/>
            </w:rPr>
            <w:t>☐</w:t>
          </w:r>
        </w:sdtContent>
      </w:sdt>
      <w:r w:rsidR="00E82EB7" w:rsidRPr="005A67EF">
        <w:t xml:space="preserve">   No</w:t>
      </w:r>
    </w:p>
    <w:tbl>
      <w:tblPr>
        <w:tblStyle w:val="RFAStyle"/>
        <w:tblW w:w="0" w:type="auto"/>
        <w:tblLook w:val="04A0" w:firstRow="1" w:lastRow="0" w:firstColumn="1" w:lastColumn="0" w:noHBand="0" w:noVBand="1"/>
      </w:tblPr>
      <w:tblGrid>
        <w:gridCol w:w="10075"/>
      </w:tblGrid>
      <w:tr w:rsidR="00FE4672" w:rsidRPr="005A67EF" w14:paraId="26296A2F" w14:textId="77777777" w:rsidTr="00DC5207">
        <w:trPr>
          <w:cnfStyle w:val="000000100000" w:firstRow="0" w:lastRow="0" w:firstColumn="0" w:lastColumn="0" w:oddVBand="0" w:evenVBand="0" w:oddHBand="1" w:evenHBand="0" w:firstRowFirstColumn="0" w:firstRowLastColumn="0" w:lastRowFirstColumn="0" w:lastRowLastColumn="0"/>
        </w:trPr>
        <w:tc>
          <w:tcPr>
            <w:tcW w:w="10075" w:type="dxa"/>
          </w:tcPr>
          <w:p w14:paraId="5641676B" w14:textId="2240AAEA" w:rsidR="00FE4672" w:rsidRPr="005A67EF" w:rsidRDefault="00FE4672" w:rsidP="00FE4672">
            <w:pPr>
              <w:jc w:val="center"/>
              <w:rPr>
                <w:b/>
                <w:bCs/>
                <w:sz w:val="22"/>
                <w:szCs w:val="22"/>
              </w:rPr>
            </w:pPr>
            <w:r w:rsidRPr="005A67EF">
              <w:rPr>
                <w:b/>
                <w:bCs/>
                <w:sz w:val="22"/>
                <w:szCs w:val="22"/>
              </w:rPr>
              <w:t>Summary of Federal</w:t>
            </w:r>
            <w:r w:rsidR="001C5737" w:rsidRPr="005A67EF">
              <w:rPr>
                <w:b/>
                <w:bCs/>
                <w:sz w:val="22"/>
                <w:szCs w:val="22"/>
              </w:rPr>
              <w:t>/ State</w:t>
            </w:r>
            <w:r w:rsidRPr="005A67EF">
              <w:rPr>
                <w:b/>
                <w:bCs/>
                <w:sz w:val="22"/>
                <w:szCs w:val="22"/>
              </w:rPr>
              <w:t xml:space="preserve"> Grants Experience</w:t>
            </w:r>
          </w:p>
        </w:tc>
      </w:tr>
    </w:tbl>
    <w:p w14:paraId="6D468851" w14:textId="74D18F5D" w:rsidR="00560B67" w:rsidRPr="001C5737" w:rsidRDefault="00560B67" w:rsidP="00560B67">
      <w:r w:rsidRPr="001C5737">
        <w:t>A description of Applicant’s previous experience with receiving federal</w:t>
      </w:r>
      <w:r w:rsidR="001C5737">
        <w:t xml:space="preserve"> and state</w:t>
      </w:r>
      <w:r w:rsidRPr="001C5737">
        <w:t xml:space="preserve"> funds. This shall include, but not be limited to, experience receiving federal funds as a recipient or a subrecipient</w:t>
      </w:r>
      <w:r w:rsidR="001C5737" w:rsidRPr="001C5737">
        <w:t xml:space="preserve"> and/or experience receiving state funds as a grantee or subgrantee</w:t>
      </w:r>
      <w:r w:rsidRPr="001C5737">
        <w:t xml:space="preserve">. </w:t>
      </w:r>
      <w:r w:rsidR="007C4AD2" w:rsidRPr="001C5737">
        <w:t>Applicants</w:t>
      </w:r>
      <w:r w:rsidRPr="001C5737">
        <w:t xml:space="preserve"> should describe and demonstrate knowledge of the Uniform Grant Guidance / HHS Grants Guidance (as applicable), as well as any specific experience with the funding source that funds this RFA.</w:t>
      </w:r>
    </w:p>
    <w:tbl>
      <w:tblPr>
        <w:tblStyle w:val="TableGrid"/>
        <w:tblW w:w="10075" w:type="dxa"/>
        <w:tblLook w:val="04A0" w:firstRow="1" w:lastRow="0" w:firstColumn="1" w:lastColumn="0" w:noHBand="0" w:noVBand="1"/>
      </w:tblPr>
      <w:tblGrid>
        <w:gridCol w:w="10075"/>
      </w:tblGrid>
      <w:tr w:rsidR="00FE4672" w14:paraId="5712114D" w14:textId="77777777" w:rsidTr="005A67EF">
        <w:trPr>
          <w:trHeight w:val="5678"/>
        </w:trPr>
        <w:tc>
          <w:tcPr>
            <w:tcW w:w="10075" w:type="dxa"/>
            <w:tcBorders>
              <w:bottom w:val="single" w:sz="4" w:space="0" w:color="auto"/>
            </w:tcBorders>
          </w:tcPr>
          <w:p w14:paraId="331F6929" w14:textId="3786AE65" w:rsidR="00FE4672" w:rsidRPr="005A67EF" w:rsidRDefault="00FE4672" w:rsidP="00560B67"/>
        </w:tc>
      </w:tr>
      <w:tr w:rsidR="0045499D" w14:paraId="1323CCF4" w14:textId="77777777" w:rsidTr="005A67EF">
        <w:trPr>
          <w:trHeight w:val="80"/>
        </w:trPr>
        <w:tc>
          <w:tcPr>
            <w:tcW w:w="10075" w:type="dxa"/>
            <w:tcBorders>
              <w:top w:val="single" w:sz="4" w:space="0" w:color="auto"/>
              <w:left w:val="nil"/>
              <w:bottom w:val="single" w:sz="4" w:space="0" w:color="auto"/>
              <w:right w:val="nil"/>
            </w:tcBorders>
          </w:tcPr>
          <w:p w14:paraId="001079F8" w14:textId="77777777" w:rsidR="0045499D" w:rsidRPr="005A67EF" w:rsidRDefault="0045499D" w:rsidP="00560B67">
            <w:pPr>
              <w:rPr>
                <w:sz w:val="2"/>
                <w:szCs w:val="2"/>
              </w:rPr>
            </w:pPr>
          </w:p>
        </w:tc>
      </w:tr>
    </w:tbl>
    <w:tbl>
      <w:tblPr>
        <w:tblStyle w:val="RFAStyle"/>
        <w:tblW w:w="0" w:type="auto"/>
        <w:tblLook w:val="04A0" w:firstRow="1" w:lastRow="0" w:firstColumn="1" w:lastColumn="0" w:noHBand="0" w:noVBand="1"/>
      </w:tblPr>
      <w:tblGrid>
        <w:gridCol w:w="10075"/>
      </w:tblGrid>
      <w:tr w:rsidR="00DC5207" w14:paraId="7D2076E4" w14:textId="77777777" w:rsidTr="005A67EF">
        <w:trPr>
          <w:cnfStyle w:val="000000100000" w:firstRow="0" w:lastRow="0" w:firstColumn="0" w:lastColumn="0" w:oddVBand="0" w:evenVBand="0" w:oddHBand="1" w:evenHBand="0" w:firstRowFirstColumn="0" w:firstRowLastColumn="0" w:lastRowFirstColumn="0" w:lastRowLastColumn="0"/>
        </w:trPr>
        <w:tc>
          <w:tcPr>
            <w:tcW w:w="10075" w:type="dxa"/>
            <w:tcBorders>
              <w:top w:val="single" w:sz="4" w:space="0" w:color="auto"/>
            </w:tcBorders>
          </w:tcPr>
          <w:p w14:paraId="3F78173E" w14:textId="4F82C77E" w:rsidR="00DC5207" w:rsidRPr="005A67EF" w:rsidRDefault="00DC5207" w:rsidP="00DC5207">
            <w:pPr>
              <w:jc w:val="center"/>
              <w:rPr>
                <w:b/>
                <w:bCs/>
                <w:sz w:val="22"/>
                <w:szCs w:val="22"/>
              </w:rPr>
            </w:pPr>
            <w:r w:rsidRPr="005A67EF">
              <w:rPr>
                <w:b/>
                <w:bCs/>
                <w:sz w:val="22"/>
                <w:szCs w:val="22"/>
              </w:rPr>
              <w:t>Summary of Programmatic Experience</w:t>
            </w:r>
          </w:p>
        </w:tc>
      </w:tr>
    </w:tbl>
    <w:p w14:paraId="3382CF54" w14:textId="5DFA1440" w:rsidR="00560B67" w:rsidRDefault="00560B67" w:rsidP="00560B67">
      <w:r>
        <w:t>A description of Applicant’s experience with the type of programming or work contained in the Project Description, or other relevant work.</w:t>
      </w:r>
    </w:p>
    <w:tbl>
      <w:tblPr>
        <w:tblStyle w:val="TableGrid"/>
        <w:tblW w:w="0" w:type="auto"/>
        <w:tblLook w:val="04A0" w:firstRow="1" w:lastRow="0" w:firstColumn="1" w:lastColumn="0" w:noHBand="0" w:noVBand="1"/>
      </w:tblPr>
      <w:tblGrid>
        <w:gridCol w:w="10075"/>
      </w:tblGrid>
      <w:tr w:rsidR="00FE4672" w:rsidRPr="00FE4672" w14:paraId="79C62921" w14:textId="77777777" w:rsidTr="00DC5207">
        <w:trPr>
          <w:trHeight w:val="4121"/>
        </w:trPr>
        <w:tc>
          <w:tcPr>
            <w:tcW w:w="10075" w:type="dxa"/>
          </w:tcPr>
          <w:p w14:paraId="30BA651F" w14:textId="78E55863" w:rsidR="00FE4672" w:rsidRPr="005A67EF" w:rsidRDefault="00FE4672" w:rsidP="00560B67"/>
        </w:tc>
      </w:tr>
    </w:tbl>
    <w:p w14:paraId="5C25681B" w14:textId="77777777" w:rsidR="00FE4672" w:rsidRDefault="00FE4672" w:rsidP="00560B67"/>
    <w:tbl>
      <w:tblPr>
        <w:tblStyle w:val="RFAStyle"/>
        <w:tblW w:w="0" w:type="auto"/>
        <w:tblLook w:val="04A0" w:firstRow="1" w:lastRow="0" w:firstColumn="1" w:lastColumn="0" w:noHBand="0" w:noVBand="1"/>
      </w:tblPr>
      <w:tblGrid>
        <w:gridCol w:w="10075"/>
      </w:tblGrid>
      <w:tr w:rsidR="00FE4672" w14:paraId="19361523" w14:textId="77777777" w:rsidTr="00DC5207">
        <w:trPr>
          <w:cnfStyle w:val="000000100000" w:firstRow="0" w:lastRow="0" w:firstColumn="0" w:lastColumn="0" w:oddVBand="0" w:evenVBand="0" w:oddHBand="1" w:evenHBand="0" w:firstRowFirstColumn="0" w:firstRowLastColumn="0" w:lastRowFirstColumn="0" w:lastRowLastColumn="0"/>
        </w:trPr>
        <w:tc>
          <w:tcPr>
            <w:tcW w:w="10075" w:type="dxa"/>
          </w:tcPr>
          <w:p w14:paraId="5F674E5C" w14:textId="39CE79BB" w:rsidR="00FE4672" w:rsidRPr="005A67EF" w:rsidRDefault="00FE4672" w:rsidP="00FE4672">
            <w:pPr>
              <w:jc w:val="center"/>
              <w:rPr>
                <w:b/>
                <w:bCs/>
                <w:sz w:val="22"/>
                <w:szCs w:val="22"/>
              </w:rPr>
            </w:pPr>
            <w:r w:rsidRPr="005A67EF">
              <w:rPr>
                <w:b/>
                <w:bCs/>
                <w:sz w:val="22"/>
                <w:szCs w:val="22"/>
              </w:rPr>
              <w:t>Personnel and Management</w:t>
            </w:r>
          </w:p>
        </w:tc>
      </w:tr>
    </w:tbl>
    <w:p w14:paraId="6B95F255" w14:textId="23850026" w:rsidR="00560B67" w:rsidRDefault="00560B67" w:rsidP="00560B67">
      <w:r>
        <w:t>Applicant will provide a description of how the applicant recruits and manages staff and volunteers.</w:t>
      </w:r>
      <w:r w:rsidR="001C5737">
        <w:t xml:space="preserve"> </w:t>
      </w:r>
      <w:r w:rsidR="007C4AD2">
        <w:t>Applicants</w:t>
      </w:r>
      <w:r w:rsidR="001C5737">
        <w:t xml:space="preserve"> will demonstrate they have qualified and capable personnel with experience in federal/state grants or equivalent credentials or experience. </w:t>
      </w:r>
      <w:r w:rsidR="007C4AD2">
        <w:t>Applicants</w:t>
      </w:r>
      <w:r w:rsidR="001C5737">
        <w:t xml:space="preserve"> will demonstrate that they will be a reliable grantee who will use all awarded funds in a manner consistent with law and the requirements of this RFA.</w:t>
      </w:r>
    </w:p>
    <w:p w14:paraId="12B69285" w14:textId="4709B02F" w:rsidR="00FE4672" w:rsidRDefault="00FE4672" w:rsidP="00FE4672">
      <w:pPr>
        <w:tabs>
          <w:tab w:val="left" w:pos="1574"/>
        </w:tabs>
      </w:pPr>
      <w:r>
        <w:tab/>
      </w:r>
      <w:sdt>
        <w:sdtPr>
          <w:id w:val="-452486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Organizational Chart Attached (Required)</w:t>
      </w:r>
    </w:p>
    <w:tbl>
      <w:tblPr>
        <w:tblStyle w:val="TableGrid"/>
        <w:tblW w:w="0" w:type="auto"/>
        <w:tblLook w:val="04A0" w:firstRow="1" w:lastRow="0" w:firstColumn="1" w:lastColumn="0" w:noHBand="0" w:noVBand="1"/>
      </w:tblPr>
      <w:tblGrid>
        <w:gridCol w:w="10075"/>
      </w:tblGrid>
      <w:tr w:rsidR="00FE4672" w:rsidRPr="00FE4672" w14:paraId="4358F680" w14:textId="77777777" w:rsidTr="003907AB">
        <w:trPr>
          <w:trHeight w:val="5210"/>
        </w:trPr>
        <w:tc>
          <w:tcPr>
            <w:tcW w:w="10075" w:type="dxa"/>
          </w:tcPr>
          <w:p w14:paraId="3D0D53E9" w14:textId="66EF7E29" w:rsidR="00FE4672" w:rsidRPr="005A67EF" w:rsidRDefault="00FE4672" w:rsidP="00560B67"/>
        </w:tc>
      </w:tr>
    </w:tbl>
    <w:tbl>
      <w:tblPr>
        <w:tblStyle w:val="RFAStyle"/>
        <w:tblW w:w="0" w:type="auto"/>
        <w:tblLook w:val="04A0" w:firstRow="1" w:lastRow="0" w:firstColumn="1" w:lastColumn="0" w:noHBand="0" w:noVBand="1"/>
      </w:tblPr>
      <w:tblGrid>
        <w:gridCol w:w="10075"/>
      </w:tblGrid>
      <w:tr w:rsidR="00FE4672" w14:paraId="09DA3CEA" w14:textId="77777777" w:rsidTr="00DC5207">
        <w:trPr>
          <w:cnfStyle w:val="000000100000" w:firstRow="0" w:lastRow="0" w:firstColumn="0" w:lastColumn="0" w:oddVBand="0" w:evenVBand="0" w:oddHBand="1" w:evenHBand="0" w:firstRowFirstColumn="0" w:firstRowLastColumn="0" w:lastRowFirstColumn="0" w:lastRowLastColumn="0"/>
        </w:trPr>
        <w:tc>
          <w:tcPr>
            <w:tcW w:w="10075" w:type="dxa"/>
          </w:tcPr>
          <w:p w14:paraId="3922DF38" w14:textId="0EBBE0B7" w:rsidR="00FE4672" w:rsidRPr="005A67EF" w:rsidRDefault="00FE4672" w:rsidP="00FE4672">
            <w:pPr>
              <w:jc w:val="center"/>
              <w:rPr>
                <w:b/>
                <w:bCs/>
                <w:sz w:val="22"/>
                <w:szCs w:val="22"/>
              </w:rPr>
            </w:pPr>
            <w:r w:rsidRPr="005A67EF">
              <w:rPr>
                <w:b/>
                <w:bCs/>
                <w:sz w:val="22"/>
                <w:szCs w:val="22"/>
              </w:rPr>
              <w:lastRenderedPageBreak/>
              <w:t>Agreements or Costs Disallowed</w:t>
            </w:r>
          </w:p>
        </w:tc>
      </w:tr>
    </w:tbl>
    <w:p w14:paraId="35564E44" w14:textId="366452D4" w:rsidR="00560B67" w:rsidRDefault="007C4AD2" w:rsidP="00560B67">
      <w:r>
        <w:t>Applicants</w:t>
      </w:r>
      <w:r w:rsidR="00560B67">
        <w:t xml:space="preserve"> must provide a summary of any agreements executed within the last five (5) years with federal awarding agencies or pass-through entities (either as grant agreements, cooperative agreements, </w:t>
      </w:r>
      <w:r w:rsidR="00E8726B">
        <w:t>grant</w:t>
      </w:r>
      <w:r w:rsidR="00560B67">
        <w:t>s, or contracts) that:</w:t>
      </w:r>
    </w:p>
    <w:p w14:paraId="4B054C50" w14:textId="77777777" w:rsidR="00560B67" w:rsidRDefault="00560B67" w:rsidP="00CF3267">
      <w:pPr>
        <w:pStyle w:val="ListParagraph"/>
        <w:numPr>
          <w:ilvl w:val="0"/>
          <w:numId w:val="10"/>
        </w:numPr>
        <w:ind w:hanging="360"/>
      </w:pPr>
      <w:r>
        <w:t xml:space="preserve">Were terminated for cause; or </w:t>
      </w:r>
    </w:p>
    <w:p w14:paraId="254D6916" w14:textId="77777777" w:rsidR="00560B67" w:rsidRDefault="00560B67" w:rsidP="00CF3267">
      <w:pPr>
        <w:pStyle w:val="ListParagraph"/>
        <w:numPr>
          <w:ilvl w:val="0"/>
          <w:numId w:val="10"/>
        </w:numPr>
        <w:ind w:hanging="360"/>
      </w:pPr>
      <w:r>
        <w:t>Where Specific Conditions were placed on Applicant (see 2 CFR § 200.208 or 45 CFR § 75.207).</w:t>
      </w:r>
    </w:p>
    <w:tbl>
      <w:tblPr>
        <w:tblStyle w:val="TableGrid"/>
        <w:tblW w:w="0" w:type="auto"/>
        <w:tblLook w:val="04A0" w:firstRow="1" w:lastRow="0" w:firstColumn="1" w:lastColumn="0" w:noHBand="0" w:noVBand="1"/>
      </w:tblPr>
      <w:tblGrid>
        <w:gridCol w:w="10075"/>
      </w:tblGrid>
      <w:tr w:rsidR="00FE4672" w:rsidRPr="00FE4672" w14:paraId="090DB8C2" w14:textId="77777777" w:rsidTr="00DC5207">
        <w:trPr>
          <w:trHeight w:val="3806"/>
        </w:trPr>
        <w:tc>
          <w:tcPr>
            <w:tcW w:w="10075" w:type="dxa"/>
          </w:tcPr>
          <w:p w14:paraId="61EE2BA8" w14:textId="492D858F" w:rsidR="00FE4672" w:rsidRPr="005A67EF" w:rsidRDefault="00FE4672" w:rsidP="00560B67"/>
        </w:tc>
      </w:tr>
    </w:tbl>
    <w:p w14:paraId="4CC748C0" w14:textId="77777777" w:rsidR="001C5737" w:rsidRDefault="001C5737" w:rsidP="00560B67">
      <w:pPr>
        <w:rPr>
          <w:i/>
          <w:iCs/>
        </w:rPr>
      </w:pPr>
    </w:p>
    <w:p w14:paraId="6ACCE78C" w14:textId="5F0B3A45" w:rsidR="00560B67" w:rsidRDefault="00560B67" w:rsidP="00560B67">
      <w:pPr>
        <w:rPr>
          <w:i/>
          <w:iCs/>
        </w:rPr>
      </w:pPr>
      <w:r w:rsidRPr="00E45ED2">
        <w:rPr>
          <w:i/>
          <w:iCs/>
        </w:rPr>
        <w:t>If an Applicant has been disbarred by the United States Federal government, it is not eligible to receive funding under this RFA.</w:t>
      </w:r>
    </w:p>
    <w:p w14:paraId="4739A080" w14:textId="77777777" w:rsidR="001C5737" w:rsidRDefault="001C5737" w:rsidP="00560B67">
      <w:pPr>
        <w:rPr>
          <w:i/>
          <w:iCs/>
        </w:rPr>
      </w:pPr>
    </w:p>
    <w:p w14:paraId="10EEE4E4" w14:textId="77777777" w:rsidR="001C5737" w:rsidRDefault="001C5737" w:rsidP="00560B67">
      <w:pPr>
        <w:rPr>
          <w:i/>
          <w:iCs/>
        </w:rPr>
      </w:pPr>
    </w:p>
    <w:p w14:paraId="347F9CF3" w14:textId="77777777" w:rsidR="001C5737" w:rsidRDefault="001C5737" w:rsidP="00560B67">
      <w:pPr>
        <w:rPr>
          <w:i/>
          <w:iCs/>
        </w:rPr>
      </w:pPr>
    </w:p>
    <w:p w14:paraId="1EC59C90" w14:textId="77777777" w:rsidR="001C5737" w:rsidRDefault="001C5737" w:rsidP="00560B67">
      <w:pPr>
        <w:rPr>
          <w:i/>
          <w:iCs/>
        </w:rPr>
      </w:pPr>
    </w:p>
    <w:p w14:paraId="0245127A" w14:textId="77777777" w:rsidR="001C5737" w:rsidRDefault="001C5737" w:rsidP="00560B67">
      <w:pPr>
        <w:rPr>
          <w:i/>
          <w:iCs/>
        </w:rPr>
      </w:pPr>
    </w:p>
    <w:p w14:paraId="41FA62E1" w14:textId="77777777" w:rsidR="001C5737" w:rsidRDefault="001C5737" w:rsidP="00560B67">
      <w:pPr>
        <w:rPr>
          <w:i/>
          <w:iCs/>
        </w:rPr>
      </w:pPr>
    </w:p>
    <w:p w14:paraId="2C398AC8" w14:textId="77777777" w:rsidR="001C5737" w:rsidRDefault="001C5737" w:rsidP="00560B67">
      <w:pPr>
        <w:rPr>
          <w:i/>
          <w:iCs/>
        </w:rPr>
      </w:pPr>
    </w:p>
    <w:p w14:paraId="7CF5544F" w14:textId="77777777" w:rsidR="001C5737" w:rsidRDefault="001C5737" w:rsidP="00560B67">
      <w:pPr>
        <w:rPr>
          <w:i/>
          <w:iCs/>
        </w:rPr>
      </w:pPr>
    </w:p>
    <w:p w14:paraId="66C0088F" w14:textId="77777777" w:rsidR="008D6CE4" w:rsidRDefault="008D6CE4" w:rsidP="00560B67">
      <w:pPr>
        <w:rPr>
          <w:i/>
          <w:iCs/>
        </w:rPr>
      </w:pPr>
    </w:p>
    <w:p w14:paraId="08C4B6E1" w14:textId="77777777" w:rsidR="001C5737" w:rsidRDefault="001C5737" w:rsidP="00560B67">
      <w:pPr>
        <w:rPr>
          <w:i/>
          <w:iCs/>
        </w:rPr>
      </w:pPr>
    </w:p>
    <w:p w14:paraId="7756ADEF" w14:textId="77777777" w:rsidR="00AD0FDA" w:rsidRDefault="00AD0FDA" w:rsidP="00560B67">
      <w:pPr>
        <w:rPr>
          <w:i/>
          <w:iCs/>
        </w:rPr>
      </w:pPr>
    </w:p>
    <w:p w14:paraId="7B5DA554" w14:textId="77777777" w:rsidR="00AD0FDA" w:rsidRDefault="00AD0FDA" w:rsidP="00560B67">
      <w:pPr>
        <w:rPr>
          <w:i/>
          <w:iCs/>
        </w:rPr>
      </w:pPr>
    </w:p>
    <w:p w14:paraId="446B82C0" w14:textId="77777777" w:rsidR="001C5737" w:rsidRDefault="001C5737" w:rsidP="00560B67">
      <w:pPr>
        <w:rPr>
          <w:i/>
          <w:iCs/>
        </w:rPr>
      </w:pPr>
    </w:p>
    <w:p w14:paraId="2E80F29E" w14:textId="77777777" w:rsidR="0045499D" w:rsidRDefault="0045499D" w:rsidP="00560B67">
      <w:pPr>
        <w:rPr>
          <w:i/>
          <w:iCs/>
        </w:rPr>
      </w:pPr>
    </w:p>
    <w:p w14:paraId="68550A34" w14:textId="77777777" w:rsidR="001C5737" w:rsidRDefault="001C5737" w:rsidP="00560B67">
      <w:pPr>
        <w:rPr>
          <w:i/>
          <w:iCs/>
        </w:rPr>
      </w:pPr>
    </w:p>
    <w:p w14:paraId="3E12592D" w14:textId="1644B4C8" w:rsidR="001C5737" w:rsidRPr="001C5737" w:rsidRDefault="007E5FA4" w:rsidP="001C5737">
      <w:pPr>
        <w:pStyle w:val="TOCTitle"/>
        <w:rPr>
          <w:rFonts w:ascii="Arial" w:hAnsi="Arial" w:cs="Arial"/>
          <w:sz w:val="22"/>
          <w:szCs w:val="22"/>
        </w:rPr>
      </w:pPr>
      <w:r w:rsidRPr="00E45ED2">
        <w:rPr>
          <w:rFonts w:ascii="Arial" w:hAnsi="Arial" w:cs="Arial"/>
          <w:sz w:val="22"/>
          <w:szCs w:val="22"/>
        </w:rPr>
        <w:lastRenderedPageBreak/>
        <w:t xml:space="preserve">FORM </w:t>
      </w:r>
      <w:r>
        <w:rPr>
          <w:rFonts w:ascii="Arial" w:hAnsi="Arial" w:cs="Arial"/>
          <w:sz w:val="22"/>
          <w:szCs w:val="22"/>
        </w:rPr>
        <w:t>3</w:t>
      </w:r>
      <w:r w:rsidRPr="00E45ED2">
        <w:rPr>
          <w:rFonts w:ascii="Arial" w:hAnsi="Arial" w:cs="Arial"/>
          <w:sz w:val="22"/>
          <w:szCs w:val="22"/>
        </w:rPr>
        <w:t xml:space="preserve"> – </w:t>
      </w:r>
      <w:r>
        <w:rPr>
          <w:rFonts w:ascii="Arial" w:hAnsi="Arial" w:cs="Arial"/>
          <w:sz w:val="22"/>
          <w:szCs w:val="22"/>
        </w:rPr>
        <w:t>Applicant Work Plan</w:t>
      </w:r>
      <w:r w:rsidR="003907AB">
        <w:rPr>
          <w:rFonts w:ascii="Arial" w:hAnsi="Arial" w:cs="Arial"/>
          <w:sz w:val="22"/>
          <w:szCs w:val="22"/>
        </w:rPr>
        <w:t xml:space="preserve"> and Work Plan Narrative</w:t>
      </w:r>
    </w:p>
    <w:tbl>
      <w:tblPr>
        <w:tblStyle w:val="RFAStyle"/>
        <w:tblW w:w="0" w:type="auto"/>
        <w:tblLook w:val="04A0" w:firstRow="1" w:lastRow="0" w:firstColumn="1" w:lastColumn="0" w:noHBand="0" w:noVBand="1"/>
      </w:tblPr>
      <w:tblGrid>
        <w:gridCol w:w="2515"/>
        <w:gridCol w:w="7645"/>
      </w:tblGrid>
      <w:tr w:rsidR="00AD0FDA" w:rsidRPr="0045499D" w14:paraId="19F6AAC4" w14:textId="77777777" w:rsidTr="00AD0FDA">
        <w:trPr>
          <w:cnfStyle w:val="000000100000" w:firstRow="0" w:lastRow="0" w:firstColumn="0" w:lastColumn="0" w:oddVBand="0" w:evenVBand="0" w:oddHBand="1" w:evenHBand="0" w:firstRowFirstColumn="0" w:firstRowLastColumn="0" w:lastRowFirstColumn="0" w:lastRowLastColumn="0"/>
        </w:trPr>
        <w:tc>
          <w:tcPr>
            <w:tcW w:w="10160" w:type="dxa"/>
            <w:gridSpan w:val="2"/>
          </w:tcPr>
          <w:p w14:paraId="2C2170F1" w14:textId="46B5966C" w:rsidR="00AD0FDA" w:rsidRPr="005A67EF" w:rsidRDefault="00AD0FDA" w:rsidP="00F7065F">
            <w:pPr>
              <w:tabs>
                <w:tab w:val="left" w:pos="9630"/>
              </w:tabs>
              <w:spacing w:line="280" w:lineRule="exact"/>
              <w:jc w:val="center"/>
              <w:textAlignment w:val="baseline"/>
              <w:rPr>
                <w:rFonts w:eastAsia="Calibri"/>
                <w:b/>
                <w:color w:val="000000"/>
                <w:sz w:val="22"/>
                <w:szCs w:val="22"/>
              </w:rPr>
            </w:pPr>
            <w:r w:rsidRPr="005A67EF">
              <w:rPr>
                <w:rFonts w:eastAsia="Calibri"/>
                <w:b/>
                <w:color w:val="000000"/>
                <w:sz w:val="22"/>
                <w:szCs w:val="22"/>
              </w:rPr>
              <w:t>WORK PLAN</w:t>
            </w:r>
          </w:p>
        </w:tc>
      </w:tr>
      <w:tr w:rsidR="00AD0FDA" w:rsidRPr="0045499D" w14:paraId="0F81E3C5" w14:textId="77777777" w:rsidTr="00AD0FDA">
        <w:trPr>
          <w:trHeight w:val="318"/>
        </w:trPr>
        <w:tc>
          <w:tcPr>
            <w:tcW w:w="2515" w:type="dxa"/>
            <w:vAlign w:val="center"/>
          </w:tcPr>
          <w:p w14:paraId="3F5CA11A" w14:textId="30E039A6" w:rsidR="00AD0FDA" w:rsidRPr="005A67EF" w:rsidRDefault="00AD0FDA" w:rsidP="00AD0FDA">
            <w:pPr>
              <w:tabs>
                <w:tab w:val="left" w:pos="9630"/>
              </w:tabs>
              <w:spacing w:line="280" w:lineRule="exact"/>
              <w:textAlignment w:val="baseline"/>
              <w:rPr>
                <w:rFonts w:eastAsia="Calibri"/>
                <w:b/>
                <w:color w:val="000000"/>
              </w:rPr>
            </w:pPr>
            <w:r w:rsidRPr="005A67EF">
              <w:rPr>
                <w:rFonts w:eastAsia="Calibri"/>
                <w:b/>
                <w:color w:val="000000"/>
              </w:rPr>
              <w:t>Organization Name</w:t>
            </w:r>
          </w:p>
        </w:tc>
        <w:tc>
          <w:tcPr>
            <w:tcW w:w="7645" w:type="dxa"/>
          </w:tcPr>
          <w:p w14:paraId="2701EA2F" w14:textId="5E0D4D55" w:rsidR="00AD0FDA" w:rsidRPr="005A67EF" w:rsidRDefault="00AD0FDA" w:rsidP="00F7065F">
            <w:pPr>
              <w:tabs>
                <w:tab w:val="left" w:pos="9630"/>
              </w:tabs>
              <w:spacing w:line="280" w:lineRule="exact"/>
              <w:jc w:val="center"/>
              <w:textAlignment w:val="baseline"/>
              <w:rPr>
                <w:rFonts w:eastAsia="Calibri"/>
                <w:b/>
                <w:color w:val="000000"/>
              </w:rPr>
            </w:pPr>
          </w:p>
        </w:tc>
      </w:tr>
      <w:tr w:rsidR="00AD0FDA" w:rsidRPr="0045499D" w14:paraId="742A2FED" w14:textId="77777777" w:rsidTr="00AD0FDA">
        <w:trPr>
          <w:cnfStyle w:val="000000100000" w:firstRow="0" w:lastRow="0" w:firstColumn="0" w:lastColumn="0" w:oddVBand="0" w:evenVBand="0" w:oddHBand="1" w:evenHBand="0" w:firstRowFirstColumn="0" w:firstRowLastColumn="0" w:lastRowFirstColumn="0" w:lastRowLastColumn="0"/>
          <w:trHeight w:val="318"/>
        </w:trPr>
        <w:tc>
          <w:tcPr>
            <w:tcW w:w="2515" w:type="dxa"/>
            <w:vAlign w:val="center"/>
          </w:tcPr>
          <w:p w14:paraId="35BE3BEA" w14:textId="436BAEF2" w:rsidR="00AD0FDA" w:rsidRPr="005A67EF" w:rsidRDefault="00AD0FDA" w:rsidP="00AD0FDA">
            <w:pPr>
              <w:tabs>
                <w:tab w:val="left" w:pos="9630"/>
              </w:tabs>
              <w:spacing w:line="280" w:lineRule="exact"/>
              <w:textAlignment w:val="baseline"/>
              <w:rPr>
                <w:rFonts w:eastAsia="Calibri"/>
                <w:b/>
                <w:color w:val="000000"/>
              </w:rPr>
            </w:pPr>
            <w:r w:rsidRPr="005A67EF">
              <w:rPr>
                <w:rFonts w:eastAsia="Calibri"/>
                <w:b/>
                <w:color w:val="000000"/>
              </w:rPr>
              <w:t>Project Title</w:t>
            </w:r>
          </w:p>
        </w:tc>
        <w:tc>
          <w:tcPr>
            <w:tcW w:w="7645" w:type="dxa"/>
          </w:tcPr>
          <w:p w14:paraId="346079B7" w14:textId="119FAD0B" w:rsidR="00AD0FDA" w:rsidRPr="005A67EF" w:rsidRDefault="00AD0FDA" w:rsidP="00F7065F">
            <w:pPr>
              <w:tabs>
                <w:tab w:val="left" w:pos="9630"/>
              </w:tabs>
              <w:spacing w:line="280" w:lineRule="exact"/>
              <w:jc w:val="center"/>
              <w:textAlignment w:val="baseline"/>
              <w:rPr>
                <w:rFonts w:eastAsia="Calibri"/>
                <w:b/>
                <w:color w:val="000000"/>
              </w:rPr>
            </w:pPr>
          </w:p>
        </w:tc>
      </w:tr>
      <w:tr w:rsidR="00AD0FDA" w:rsidRPr="0045499D" w14:paraId="1B27CB07" w14:textId="77777777" w:rsidTr="00AD0FDA">
        <w:trPr>
          <w:trHeight w:val="318"/>
        </w:trPr>
        <w:tc>
          <w:tcPr>
            <w:tcW w:w="2515" w:type="dxa"/>
            <w:vAlign w:val="center"/>
          </w:tcPr>
          <w:p w14:paraId="2B2A522F" w14:textId="4B822810" w:rsidR="00AD0FDA" w:rsidRPr="005A67EF" w:rsidRDefault="00AD0FDA" w:rsidP="00AD0FDA">
            <w:pPr>
              <w:tabs>
                <w:tab w:val="left" w:pos="9630"/>
              </w:tabs>
              <w:spacing w:line="280" w:lineRule="exact"/>
              <w:textAlignment w:val="baseline"/>
              <w:rPr>
                <w:rFonts w:eastAsia="Calibri"/>
                <w:b/>
                <w:color w:val="000000"/>
              </w:rPr>
            </w:pPr>
            <w:r w:rsidRPr="005A67EF">
              <w:rPr>
                <w:rFonts w:eastAsia="Calibri"/>
                <w:b/>
                <w:color w:val="000000"/>
              </w:rPr>
              <w:t>Project Duration</w:t>
            </w:r>
          </w:p>
        </w:tc>
        <w:tc>
          <w:tcPr>
            <w:tcW w:w="7645" w:type="dxa"/>
          </w:tcPr>
          <w:p w14:paraId="117D9E1F" w14:textId="343332A2" w:rsidR="00AD0FDA" w:rsidRPr="005A67EF" w:rsidRDefault="00AD0FDA" w:rsidP="00F7065F">
            <w:pPr>
              <w:tabs>
                <w:tab w:val="left" w:pos="9630"/>
              </w:tabs>
              <w:spacing w:line="280" w:lineRule="exact"/>
              <w:jc w:val="center"/>
              <w:textAlignment w:val="baseline"/>
              <w:rPr>
                <w:rFonts w:eastAsia="Calibri"/>
                <w:b/>
                <w:color w:val="000000"/>
              </w:rPr>
            </w:pPr>
          </w:p>
        </w:tc>
      </w:tr>
    </w:tbl>
    <w:p w14:paraId="529F9FD9" w14:textId="50FFC59A" w:rsidR="00560B67" w:rsidRPr="00F7065F" w:rsidRDefault="00560B67" w:rsidP="00F7065F">
      <w:pPr>
        <w:tabs>
          <w:tab w:val="left" w:pos="9630"/>
        </w:tabs>
        <w:spacing w:line="280" w:lineRule="exact"/>
        <w:ind w:hanging="18"/>
        <w:jc w:val="center"/>
        <w:textAlignment w:val="baseline"/>
        <w:rPr>
          <w:rFonts w:eastAsia="Calibri"/>
          <w:b/>
          <w:color w:val="000000"/>
          <w:sz w:val="22"/>
          <w:szCs w:val="22"/>
        </w:rPr>
      </w:pPr>
      <w:r w:rsidRPr="00F7065F">
        <w:rPr>
          <w:rFonts w:eastAsia="Calibri"/>
          <w:b/>
          <w:color w:val="000000"/>
          <w:sz w:val="22"/>
          <w:szCs w:val="22"/>
        </w:rPr>
        <w:t xml:space="preserve"> </w:t>
      </w:r>
    </w:p>
    <w:tbl>
      <w:tblPr>
        <w:tblStyle w:val="RFAStyle"/>
        <w:tblW w:w="10080" w:type="dxa"/>
        <w:tblLayout w:type="fixed"/>
        <w:tblLook w:val="04A0" w:firstRow="1" w:lastRow="0" w:firstColumn="1" w:lastColumn="0" w:noHBand="0" w:noVBand="1"/>
      </w:tblPr>
      <w:tblGrid>
        <w:gridCol w:w="264"/>
        <w:gridCol w:w="1979"/>
        <w:gridCol w:w="3513"/>
        <w:gridCol w:w="1709"/>
        <w:gridCol w:w="1350"/>
        <w:gridCol w:w="1265"/>
      </w:tblGrid>
      <w:tr w:rsidR="00F7065F" w:rsidRPr="005A67EF" w14:paraId="573AB304" w14:textId="77777777" w:rsidTr="00F7065F">
        <w:trPr>
          <w:cnfStyle w:val="000000100000" w:firstRow="0" w:lastRow="0" w:firstColumn="0" w:lastColumn="0" w:oddVBand="0" w:evenVBand="0" w:oddHBand="1" w:evenHBand="0" w:firstRowFirstColumn="0" w:firstRowLastColumn="0" w:lastRowFirstColumn="0" w:lastRowLastColumn="0"/>
          <w:trHeight w:hRule="exact" w:val="577"/>
        </w:trPr>
        <w:tc>
          <w:tcPr>
            <w:tcW w:w="10080" w:type="dxa"/>
            <w:gridSpan w:val="6"/>
            <w:shd w:val="clear" w:color="auto" w:fill="auto"/>
            <w:vAlign w:val="center"/>
          </w:tcPr>
          <w:p w14:paraId="1B0CDB03" w14:textId="77777777" w:rsidR="00F7065F" w:rsidRPr="005A67EF" w:rsidRDefault="00F7065F" w:rsidP="00F7065F">
            <w:pPr>
              <w:spacing w:before="69" w:after="33" w:line="287" w:lineRule="exact"/>
              <w:textAlignment w:val="baseline"/>
              <w:rPr>
                <w:rFonts w:eastAsia="Calibri"/>
                <w:b/>
                <w:color w:val="000000"/>
              </w:rPr>
            </w:pPr>
            <w:r w:rsidRPr="005A67EF">
              <w:rPr>
                <w:rFonts w:eastAsia="Calibri"/>
                <w:b/>
                <w:color w:val="000000"/>
              </w:rPr>
              <w:t>Goal:</w:t>
            </w:r>
          </w:p>
        </w:tc>
      </w:tr>
      <w:tr w:rsidR="00F7065F" w:rsidRPr="005A67EF" w14:paraId="6A8C688A" w14:textId="77777777" w:rsidTr="00F7065F">
        <w:trPr>
          <w:trHeight w:hRule="exact" w:val="451"/>
        </w:trPr>
        <w:tc>
          <w:tcPr>
            <w:tcW w:w="10080" w:type="dxa"/>
            <w:gridSpan w:val="6"/>
            <w:shd w:val="clear" w:color="auto" w:fill="auto"/>
            <w:vAlign w:val="center"/>
          </w:tcPr>
          <w:p w14:paraId="51CE1870" w14:textId="457B0986" w:rsidR="00F7065F" w:rsidRPr="005A67EF" w:rsidRDefault="00F7065F" w:rsidP="00F7065F">
            <w:pPr>
              <w:textAlignment w:val="baseline"/>
              <w:rPr>
                <w:rFonts w:eastAsia="Calibri"/>
                <w:color w:val="000000"/>
              </w:rPr>
            </w:pPr>
            <w:r w:rsidRPr="005A67EF">
              <w:rPr>
                <w:rFonts w:eastAsia="Calibri"/>
                <w:b/>
                <w:color w:val="000000"/>
              </w:rPr>
              <w:t>Objective:</w:t>
            </w:r>
          </w:p>
        </w:tc>
      </w:tr>
      <w:tr w:rsidR="00F7065F" w:rsidRPr="005A67EF" w14:paraId="1A0AC79F" w14:textId="77777777" w:rsidTr="005A67EF">
        <w:trPr>
          <w:cnfStyle w:val="000000100000" w:firstRow="0" w:lastRow="0" w:firstColumn="0" w:lastColumn="0" w:oddVBand="0" w:evenVBand="0" w:oddHBand="1" w:evenHBand="0" w:firstRowFirstColumn="0" w:firstRowLastColumn="0" w:lastRowFirstColumn="0" w:lastRowLastColumn="0"/>
          <w:trHeight w:hRule="exact" w:val="505"/>
        </w:trPr>
        <w:tc>
          <w:tcPr>
            <w:tcW w:w="264" w:type="dxa"/>
            <w:vAlign w:val="center"/>
          </w:tcPr>
          <w:p w14:paraId="0585F659" w14:textId="40F15E4E" w:rsidR="00F7065F" w:rsidRPr="005A67EF" w:rsidRDefault="00F7065F" w:rsidP="0045499D">
            <w:pPr>
              <w:jc w:val="center"/>
              <w:textAlignment w:val="baseline"/>
              <w:rPr>
                <w:rFonts w:eastAsia="Calibri"/>
                <w:b/>
                <w:bCs/>
                <w:color w:val="000000"/>
              </w:rPr>
            </w:pPr>
            <w:r w:rsidRPr="005A67EF">
              <w:rPr>
                <w:rFonts w:eastAsia="Calibri"/>
                <w:b/>
                <w:bCs/>
                <w:color w:val="000000"/>
              </w:rPr>
              <w:t>#</w:t>
            </w:r>
          </w:p>
        </w:tc>
        <w:tc>
          <w:tcPr>
            <w:tcW w:w="1979" w:type="dxa"/>
            <w:vAlign w:val="center"/>
          </w:tcPr>
          <w:p w14:paraId="7F3DF4AE" w14:textId="68967097" w:rsidR="00F7065F" w:rsidRPr="005A67EF" w:rsidRDefault="00F7065F" w:rsidP="0045499D">
            <w:pPr>
              <w:jc w:val="center"/>
              <w:textAlignment w:val="baseline"/>
              <w:rPr>
                <w:rFonts w:eastAsia="Calibri"/>
                <w:b/>
                <w:bCs/>
                <w:color w:val="000000"/>
              </w:rPr>
            </w:pPr>
            <w:r w:rsidRPr="005A67EF">
              <w:rPr>
                <w:rFonts w:eastAsia="Calibri"/>
                <w:b/>
                <w:bCs/>
                <w:color w:val="000000"/>
              </w:rPr>
              <w:t>Activity</w:t>
            </w:r>
          </w:p>
        </w:tc>
        <w:tc>
          <w:tcPr>
            <w:tcW w:w="3513" w:type="dxa"/>
            <w:vAlign w:val="center"/>
          </w:tcPr>
          <w:p w14:paraId="06E0AEBA" w14:textId="46DAAD07" w:rsidR="00F7065F" w:rsidRPr="005A67EF" w:rsidRDefault="00F7065F" w:rsidP="0045499D">
            <w:pPr>
              <w:jc w:val="center"/>
              <w:textAlignment w:val="baseline"/>
              <w:rPr>
                <w:rFonts w:eastAsia="Calibri"/>
                <w:b/>
                <w:bCs/>
                <w:color w:val="000000"/>
              </w:rPr>
            </w:pPr>
            <w:r w:rsidRPr="005A67EF">
              <w:rPr>
                <w:rFonts w:eastAsia="Calibri"/>
                <w:b/>
                <w:bCs/>
                <w:color w:val="000000"/>
              </w:rPr>
              <w:t>List What Your Measure of Success Will Be</w:t>
            </w:r>
          </w:p>
        </w:tc>
        <w:tc>
          <w:tcPr>
            <w:tcW w:w="1709" w:type="dxa"/>
            <w:vAlign w:val="center"/>
          </w:tcPr>
          <w:p w14:paraId="749BBE41" w14:textId="428BA89F" w:rsidR="00F7065F" w:rsidRPr="005A67EF" w:rsidRDefault="00F7065F" w:rsidP="0045499D">
            <w:pPr>
              <w:jc w:val="center"/>
              <w:textAlignment w:val="baseline"/>
              <w:rPr>
                <w:rFonts w:eastAsia="Calibri"/>
                <w:b/>
                <w:bCs/>
                <w:color w:val="000000"/>
              </w:rPr>
            </w:pPr>
            <w:r w:rsidRPr="005A67EF">
              <w:rPr>
                <w:rFonts w:eastAsia="Calibri"/>
                <w:b/>
                <w:bCs/>
                <w:color w:val="000000"/>
              </w:rPr>
              <w:t>Responsible Staff/ Party</w:t>
            </w:r>
          </w:p>
        </w:tc>
        <w:tc>
          <w:tcPr>
            <w:tcW w:w="1350" w:type="dxa"/>
            <w:vAlign w:val="center"/>
          </w:tcPr>
          <w:p w14:paraId="15DEB5A8" w14:textId="143EFB27" w:rsidR="00F7065F" w:rsidRPr="005A67EF" w:rsidRDefault="00F7065F" w:rsidP="0045499D">
            <w:pPr>
              <w:jc w:val="center"/>
              <w:textAlignment w:val="baseline"/>
              <w:rPr>
                <w:rFonts w:eastAsia="Calibri"/>
                <w:b/>
                <w:bCs/>
                <w:color w:val="000000"/>
              </w:rPr>
            </w:pPr>
            <w:r w:rsidRPr="005A67EF">
              <w:rPr>
                <w:rFonts w:eastAsia="Calibri"/>
                <w:b/>
                <w:bCs/>
                <w:color w:val="000000"/>
              </w:rPr>
              <w:t>Start Date</w:t>
            </w:r>
          </w:p>
        </w:tc>
        <w:tc>
          <w:tcPr>
            <w:tcW w:w="1265" w:type="dxa"/>
            <w:vAlign w:val="center"/>
          </w:tcPr>
          <w:p w14:paraId="7F487704" w14:textId="2FFABB54" w:rsidR="00F7065F" w:rsidRPr="005A67EF" w:rsidRDefault="00F7065F" w:rsidP="0045499D">
            <w:pPr>
              <w:jc w:val="center"/>
              <w:textAlignment w:val="baseline"/>
              <w:rPr>
                <w:rFonts w:eastAsia="Calibri"/>
                <w:b/>
                <w:bCs/>
                <w:color w:val="000000"/>
              </w:rPr>
            </w:pPr>
            <w:r w:rsidRPr="005A67EF">
              <w:rPr>
                <w:rFonts w:eastAsia="Calibri"/>
                <w:b/>
                <w:bCs/>
                <w:color w:val="000000"/>
              </w:rPr>
              <w:t>End Date</w:t>
            </w:r>
          </w:p>
        </w:tc>
      </w:tr>
      <w:tr w:rsidR="00F7065F" w:rsidRPr="005A67EF" w14:paraId="6E5021B5" w14:textId="77777777" w:rsidTr="005A67EF">
        <w:trPr>
          <w:trHeight w:hRule="exact" w:val="811"/>
        </w:trPr>
        <w:tc>
          <w:tcPr>
            <w:tcW w:w="264" w:type="dxa"/>
          </w:tcPr>
          <w:p w14:paraId="25BCC13A"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979" w:type="dxa"/>
          </w:tcPr>
          <w:p w14:paraId="554D8E48"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3513" w:type="dxa"/>
          </w:tcPr>
          <w:p w14:paraId="1B58538C"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709" w:type="dxa"/>
          </w:tcPr>
          <w:p w14:paraId="2689F136"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350" w:type="dxa"/>
          </w:tcPr>
          <w:p w14:paraId="14F765CF"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265" w:type="dxa"/>
          </w:tcPr>
          <w:p w14:paraId="72096AB9"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r>
      <w:tr w:rsidR="00F7065F" w:rsidRPr="005A67EF" w14:paraId="64C00660" w14:textId="77777777" w:rsidTr="005A67EF">
        <w:trPr>
          <w:cnfStyle w:val="000000100000" w:firstRow="0" w:lastRow="0" w:firstColumn="0" w:lastColumn="0" w:oddVBand="0" w:evenVBand="0" w:oddHBand="1" w:evenHBand="0" w:firstRowFirstColumn="0" w:firstRowLastColumn="0" w:lastRowFirstColumn="0" w:lastRowLastColumn="0"/>
          <w:trHeight w:hRule="exact" w:val="820"/>
        </w:trPr>
        <w:tc>
          <w:tcPr>
            <w:tcW w:w="264" w:type="dxa"/>
          </w:tcPr>
          <w:p w14:paraId="132A092E"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979" w:type="dxa"/>
          </w:tcPr>
          <w:p w14:paraId="4EAED6E4"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3513" w:type="dxa"/>
          </w:tcPr>
          <w:p w14:paraId="2476D6FA"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709" w:type="dxa"/>
          </w:tcPr>
          <w:p w14:paraId="7E21E8BE"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350" w:type="dxa"/>
          </w:tcPr>
          <w:p w14:paraId="75EABC81"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265" w:type="dxa"/>
          </w:tcPr>
          <w:p w14:paraId="494E87E4"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r>
      <w:tr w:rsidR="00F7065F" w:rsidRPr="005A67EF" w14:paraId="3F6F78F8" w14:textId="77777777" w:rsidTr="005A67EF">
        <w:trPr>
          <w:trHeight w:hRule="exact" w:val="802"/>
        </w:trPr>
        <w:tc>
          <w:tcPr>
            <w:tcW w:w="264" w:type="dxa"/>
          </w:tcPr>
          <w:p w14:paraId="35C174D5"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979" w:type="dxa"/>
          </w:tcPr>
          <w:p w14:paraId="59ABCEB1"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3513" w:type="dxa"/>
          </w:tcPr>
          <w:p w14:paraId="2F2548CC"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709" w:type="dxa"/>
          </w:tcPr>
          <w:p w14:paraId="4466948C"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350" w:type="dxa"/>
          </w:tcPr>
          <w:p w14:paraId="2E5DA1EA"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265" w:type="dxa"/>
          </w:tcPr>
          <w:p w14:paraId="59196CCA"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r>
      <w:tr w:rsidR="00F7065F" w:rsidRPr="005A67EF" w14:paraId="10086A8F" w14:textId="77777777" w:rsidTr="005A67EF">
        <w:trPr>
          <w:cnfStyle w:val="000000100000" w:firstRow="0" w:lastRow="0" w:firstColumn="0" w:lastColumn="0" w:oddVBand="0" w:evenVBand="0" w:oddHBand="1" w:evenHBand="0" w:firstRowFirstColumn="0" w:firstRowLastColumn="0" w:lastRowFirstColumn="0" w:lastRowLastColumn="0"/>
          <w:trHeight w:hRule="exact" w:val="811"/>
        </w:trPr>
        <w:tc>
          <w:tcPr>
            <w:tcW w:w="264" w:type="dxa"/>
            <w:tcBorders>
              <w:bottom w:val="single" w:sz="4" w:space="0" w:color="auto"/>
            </w:tcBorders>
          </w:tcPr>
          <w:p w14:paraId="3280980A"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979" w:type="dxa"/>
            <w:tcBorders>
              <w:bottom w:val="single" w:sz="4" w:space="0" w:color="auto"/>
            </w:tcBorders>
          </w:tcPr>
          <w:p w14:paraId="0A557839"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3513" w:type="dxa"/>
            <w:tcBorders>
              <w:bottom w:val="single" w:sz="4" w:space="0" w:color="auto"/>
            </w:tcBorders>
          </w:tcPr>
          <w:p w14:paraId="0BF1EC37"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709" w:type="dxa"/>
            <w:tcBorders>
              <w:bottom w:val="single" w:sz="4" w:space="0" w:color="auto"/>
            </w:tcBorders>
          </w:tcPr>
          <w:p w14:paraId="5AFFB4B9"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350" w:type="dxa"/>
            <w:tcBorders>
              <w:bottom w:val="single" w:sz="4" w:space="0" w:color="auto"/>
            </w:tcBorders>
          </w:tcPr>
          <w:p w14:paraId="1EC506A2"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265" w:type="dxa"/>
            <w:tcBorders>
              <w:bottom w:val="single" w:sz="4" w:space="0" w:color="auto"/>
            </w:tcBorders>
          </w:tcPr>
          <w:p w14:paraId="079C3E23"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r>
      <w:tr w:rsidR="00F7065F" w:rsidRPr="005A67EF" w14:paraId="2DDE8EEB" w14:textId="77777777" w:rsidTr="00F7065F">
        <w:trPr>
          <w:trHeight w:hRule="exact" w:val="446"/>
        </w:trPr>
        <w:tc>
          <w:tcPr>
            <w:tcW w:w="10080" w:type="dxa"/>
            <w:gridSpan w:val="6"/>
            <w:tcBorders>
              <w:left w:val="nil"/>
              <w:right w:val="nil"/>
            </w:tcBorders>
          </w:tcPr>
          <w:p w14:paraId="46A4730D" w14:textId="77777777" w:rsidR="00F7065F" w:rsidRPr="005A67EF" w:rsidRDefault="00F7065F" w:rsidP="00560B67">
            <w:pPr>
              <w:spacing w:before="88" w:after="61" w:line="287" w:lineRule="exact"/>
              <w:ind w:left="120"/>
              <w:textAlignment w:val="baseline"/>
              <w:rPr>
                <w:rFonts w:eastAsia="Calibri"/>
                <w:b/>
                <w:color w:val="000000"/>
                <w:sz w:val="22"/>
                <w:szCs w:val="22"/>
              </w:rPr>
            </w:pPr>
          </w:p>
        </w:tc>
      </w:tr>
      <w:tr w:rsidR="00F7065F" w:rsidRPr="005A67EF" w14:paraId="485FD7A7" w14:textId="77777777" w:rsidTr="00F7065F">
        <w:trPr>
          <w:cnfStyle w:val="000000100000" w:firstRow="0" w:lastRow="0" w:firstColumn="0" w:lastColumn="0" w:oddVBand="0" w:evenVBand="0" w:oddHBand="1" w:evenHBand="0" w:firstRowFirstColumn="0" w:firstRowLastColumn="0" w:lastRowFirstColumn="0" w:lastRowLastColumn="0"/>
          <w:trHeight w:hRule="exact" w:val="446"/>
        </w:trPr>
        <w:tc>
          <w:tcPr>
            <w:tcW w:w="10080" w:type="dxa"/>
            <w:gridSpan w:val="6"/>
            <w:shd w:val="clear" w:color="auto" w:fill="auto"/>
            <w:vAlign w:val="center"/>
          </w:tcPr>
          <w:p w14:paraId="68B6D03E" w14:textId="14887F96" w:rsidR="00F7065F" w:rsidRPr="005A67EF" w:rsidRDefault="00F7065F" w:rsidP="00F7065F">
            <w:pPr>
              <w:spacing w:before="88" w:after="61" w:line="287" w:lineRule="exact"/>
              <w:textAlignment w:val="baseline"/>
              <w:rPr>
                <w:rFonts w:eastAsia="Calibri"/>
                <w:b/>
                <w:color w:val="000000"/>
              </w:rPr>
            </w:pPr>
            <w:r w:rsidRPr="005A67EF">
              <w:rPr>
                <w:rFonts w:eastAsia="Calibri"/>
                <w:b/>
                <w:color w:val="000000"/>
              </w:rPr>
              <w:t>Goal:</w:t>
            </w:r>
          </w:p>
        </w:tc>
      </w:tr>
      <w:tr w:rsidR="00F7065F" w:rsidRPr="005A67EF" w14:paraId="1B02F8EC" w14:textId="77777777" w:rsidTr="00F7065F">
        <w:trPr>
          <w:trHeight w:hRule="exact" w:val="568"/>
        </w:trPr>
        <w:tc>
          <w:tcPr>
            <w:tcW w:w="10080" w:type="dxa"/>
            <w:gridSpan w:val="6"/>
            <w:vAlign w:val="center"/>
          </w:tcPr>
          <w:p w14:paraId="1711A566" w14:textId="4E4972F7" w:rsidR="00F7065F" w:rsidRPr="005A67EF" w:rsidRDefault="00F7065F" w:rsidP="00F7065F">
            <w:pPr>
              <w:textAlignment w:val="baseline"/>
              <w:rPr>
                <w:rFonts w:eastAsia="Calibri"/>
                <w:color w:val="000000"/>
              </w:rPr>
            </w:pPr>
            <w:r w:rsidRPr="005A67EF">
              <w:rPr>
                <w:rFonts w:eastAsia="Calibri"/>
                <w:b/>
                <w:color w:val="000000"/>
              </w:rPr>
              <w:t>Objective:</w:t>
            </w:r>
          </w:p>
        </w:tc>
      </w:tr>
      <w:tr w:rsidR="00F7065F" w:rsidRPr="005A67EF" w14:paraId="4335BE14" w14:textId="77777777" w:rsidTr="005A67EF">
        <w:trPr>
          <w:cnfStyle w:val="000000100000" w:firstRow="0" w:lastRow="0" w:firstColumn="0" w:lastColumn="0" w:oddVBand="0" w:evenVBand="0" w:oddHBand="1" w:evenHBand="0" w:firstRowFirstColumn="0" w:firstRowLastColumn="0" w:lastRowFirstColumn="0" w:lastRowLastColumn="0"/>
          <w:trHeight w:hRule="exact" w:val="496"/>
        </w:trPr>
        <w:tc>
          <w:tcPr>
            <w:tcW w:w="264" w:type="dxa"/>
            <w:vAlign w:val="center"/>
          </w:tcPr>
          <w:p w14:paraId="5C14386B" w14:textId="24C6016F" w:rsidR="00F7065F" w:rsidRPr="005A67EF" w:rsidRDefault="00F7065F" w:rsidP="0045499D">
            <w:pPr>
              <w:jc w:val="center"/>
              <w:textAlignment w:val="baseline"/>
              <w:rPr>
                <w:rFonts w:eastAsia="Calibri"/>
                <w:b/>
                <w:bCs/>
                <w:color w:val="000000"/>
              </w:rPr>
            </w:pPr>
            <w:r w:rsidRPr="005A67EF">
              <w:rPr>
                <w:rFonts w:eastAsia="Calibri"/>
                <w:b/>
                <w:bCs/>
                <w:color w:val="000000"/>
              </w:rPr>
              <w:t>#</w:t>
            </w:r>
          </w:p>
        </w:tc>
        <w:tc>
          <w:tcPr>
            <w:tcW w:w="1979" w:type="dxa"/>
            <w:vAlign w:val="center"/>
          </w:tcPr>
          <w:p w14:paraId="1122C85C" w14:textId="77777777" w:rsidR="00F7065F" w:rsidRPr="005A67EF" w:rsidRDefault="00F7065F" w:rsidP="0045499D">
            <w:pPr>
              <w:jc w:val="center"/>
              <w:textAlignment w:val="baseline"/>
              <w:rPr>
                <w:rFonts w:eastAsia="Calibri"/>
                <w:b/>
                <w:bCs/>
                <w:color w:val="000000"/>
              </w:rPr>
            </w:pPr>
            <w:r w:rsidRPr="005A67EF">
              <w:rPr>
                <w:rFonts w:eastAsia="Calibri"/>
                <w:b/>
                <w:bCs/>
                <w:color w:val="000000"/>
              </w:rPr>
              <w:t>Activity</w:t>
            </w:r>
          </w:p>
        </w:tc>
        <w:tc>
          <w:tcPr>
            <w:tcW w:w="3513" w:type="dxa"/>
            <w:vAlign w:val="center"/>
          </w:tcPr>
          <w:p w14:paraId="7E6D2485" w14:textId="0A99F51E" w:rsidR="00F7065F" w:rsidRPr="005A67EF" w:rsidRDefault="00F7065F" w:rsidP="0045499D">
            <w:pPr>
              <w:jc w:val="center"/>
              <w:textAlignment w:val="baseline"/>
              <w:rPr>
                <w:rFonts w:eastAsia="Calibri"/>
                <w:b/>
                <w:bCs/>
                <w:color w:val="000000"/>
              </w:rPr>
            </w:pPr>
            <w:r w:rsidRPr="005A67EF">
              <w:rPr>
                <w:rFonts w:eastAsia="Calibri"/>
                <w:b/>
                <w:bCs/>
                <w:color w:val="000000"/>
              </w:rPr>
              <w:t>List What Your Measure of Success Will Be</w:t>
            </w:r>
          </w:p>
        </w:tc>
        <w:tc>
          <w:tcPr>
            <w:tcW w:w="1709" w:type="dxa"/>
            <w:vAlign w:val="center"/>
          </w:tcPr>
          <w:p w14:paraId="3C1EFDE0" w14:textId="5C26AA0C" w:rsidR="00F7065F" w:rsidRPr="005A67EF" w:rsidRDefault="00F7065F" w:rsidP="0045499D">
            <w:pPr>
              <w:jc w:val="center"/>
              <w:textAlignment w:val="baseline"/>
              <w:rPr>
                <w:rFonts w:eastAsia="Calibri"/>
                <w:b/>
                <w:bCs/>
                <w:color w:val="000000"/>
              </w:rPr>
            </w:pPr>
            <w:r w:rsidRPr="005A67EF">
              <w:rPr>
                <w:rFonts w:eastAsia="Calibri"/>
                <w:b/>
                <w:bCs/>
                <w:color w:val="000000"/>
              </w:rPr>
              <w:t>Responsible Staff/Party</w:t>
            </w:r>
          </w:p>
        </w:tc>
        <w:tc>
          <w:tcPr>
            <w:tcW w:w="1350" w:type="dxa"/>
            <w:vAlign w:val="center"/>
          </w:tcPr>
          <w:p w14:paraId="0BFE4216" w14:textId="7CD9EFFC" w:rsidR="00F7065F" w:rsidRPr="005A67EF" w:rsidRDefault="00F7065F" w:rsidP="0045499D">
            <w:pPr>
              <w:jc w:val="center"/>
              <w:textAlignment w:val="baseline"/>
              <w:rPr>
                <w:rFonts w:eastAsia="Calibri"/>
                <w:b/>
                <w:bCs/>
                <w:color w:val="000000"/>
              </w:rPr>
            </w:pPr>
            <w:r w:rsidRPr="005A67EF">
              <w:rPr>
                <w:rFonts w:eastAsia="Calibri"/>
                <w:b/>
                <w:bCs/>
                <w:color w:val="000000"/>
              </w:rPr>
              <w:t>Start Date</w:t>
            </w:r>
          </w:p>
        </w:tc>
        <w:tc>
          <w:tcPr>
            <w:tcW w:w="1265" w:type="dxa"/>
            <w:vAlign w:val="center"/>
          </w:tcPr>
          <w:p w14:paraId="0EC5540A" w14:textId="07BC2C8B" w:rsidR="00F7065F" w:rsidRPr="005A67EF" w:rsidRDefault="00F7065F" w:rsidP="0045499D">
            <w:pPr>
              <w:jc w:val="center"/>
              <w:textAlignment w:val="baseline"/>
              <w:rPr>
                <w:rFonts w:eastAsia="Calibri"/>
                <w:b/>
                <w:bCs/>
                <w:color w:val="000000"/>
              </w:rPr>
            </w:pPr>
            <w:r w:rsidRPr="005A67EF">
              <w:rPr>
                <w:rFonts w:eastAsia="Calibri"/>
                <w:b/>
                <w:bCs/>
                <w:color w:val="000000"/>
              </w:rPr>
              <w:t>End Date</w:t>
            </w:r>
          </w:p>
        </w:tc>
      </w:tr>
      <w:tr w:rsidR="00F7065F" w:rsidRPr="005A67EF" w14:paraId="5D0F333F" w14:textId="77777777" w:rsidTr="005A67EF">
        <w:trPr>
          <w:trHeight w:hRule="exact" w:val="748"/>
        </w:trPr>
        <w:tc>
          <w:tcPr>
            <w:tcW w:w="264" w:type="dxa"/>
          </w:tcPr>
          <w:p w14:paraId="033B656B"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979" w:type="dxa"/>
          </w:tcPr>
          <w:p w14:paraId="18AE68C7"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3513" w:type="dxa"/>
          </w:tcPr>
          <w:p w14:paraId="75F668E4"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709" w:type="dxa"/>
          </w:tcPr>
          <w:p w14:paraId="0922F86E"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350" w:type="dxa"/>
          </w:tcPr>
          <w:p w14:paraId="1DA14258"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265" w:type="dxa"/>
          </w:tcPr>
          <w:p w14:paraId="4E7AEE27"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r>
      <w:tr w:rsidR="00F7065F" w:rsidRPr="005A67EF" w14:paraId="65FCCFED" w14:textId="77777777" w:rsidTr="005A67EF">
        <w:trPr>
          <w:cnfStyle w:val="000000100000" w:firstRow="0" w:lastRow="0" w:firstColumn="0" w:lastColumn="0" w:oddVBand="0" w:evenVBand="0" w:oddHBand="1" w:evenHBand="0" w:firstRowFirstColumn="0" w:firstRowLastColumn="0" w:lastRowFirstColumn="0" w:lastRowLastColumn="0"/>
          <w:trHeight w:hRule="exact" w:val="901"/>
        </w:trPr>
        <w:tc>
          <w:tcPr>
            <w:tcW w:w="264" w:type="dxa"/>
          </w:tcPr>
          <w:p w14:paraId="2B2DD300"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979" w:type="dxa"/>
          </w:tcPr>
          <w:p w14:paraId="18047C0C"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3513" w:type="dxa"/>
          </w:tcPr>
          <w:p w14:paraId="7F17920D"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709" w:type="dxa"/>
          </w:tcPr>
          <w:p w14:paraId="464AF7AE"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350" w:type="dxa"/>
          </w:tcPr>
          <w:p w14:paraId="450CAAE6"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265" w:type="dxa"/>
          </w:tcPr>
          <w:p w14:paraId="1205077C"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r>
      <w:tr w:rsidR="00F7065F" w:rsidRPr="005A67EF" w14:paraId="63037516" w14:textId="77777777" w:rsidTr="005A67EF">
        <w:trPr>
          <w:trHeight w:hRule="exact" w:val="712"/>
        </w:trPr>
        <w:tc>
          <w:tcPr>
            <w:tcW w:w="264" w:type="dxa"/>
          </w:tcPr>
          <w:p w14:paraId="2EC1938F"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979" w:type="dxa"/>
          </w:tcPr>
          <w:p w14:paraId="5346B455"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3513" w:type="dxa"/>
          </w:tcPr>
          <w:p w14:paraId="5A81037C"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709" w:type="dxa"/>
          </w:tcPr>
          <w:p w14:paraId="226F8763"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350" w:type="dxa"/>
          </w:tcPr>
          <w:p w14:paraId="2BA9A48D"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265" w:type="dxa"/>
          </w:tcPr>
          <w:p w14:paraId="261A88EB"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r>
      <w:tr w:rsidR="00F7065F" w:rsidRPr="005A67EF" w14:paraId="2F8EF245" w14:textId="77777777" w:rsidTr="005A67EF">
        <w:trPr>
          <w:cnfStyle w:val="000000100000" w:firstRow="0" w:lastRow="0" w:firstColumn="0" w:lastColumn="0" w:oddVBand="0" w:evenVBand="0" w:oddHBand="1" w:evenHBand="0" w:firstRowFirstColumn="0" w:firstRowLastColumn="0" w:lastRowFirstColumn="0" w:lastRowLastColumn="0"/>
          <w:trHeight w:hRule="exact" w:val="901"/>
        </w:trPr>
        <w:tc>
          <w:tcPr>
            <w:tcW w:w="264" w:type="dxa"/>
          </w:tcPr>
          <w:p w14:paraId="16AFC568"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979" w:type="dxa"/>
          </w:tcPr>
          <w:p w14:paraId="7034D648"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3513" w:type="dxa"/>
          </w:tcPr>
          <w:p w14:paraId="360D8E81"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709" w:type="dxa"/>
          </w:tcPr>
          <w:p w14:paraId="4120B890"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350" w:type="dxa"/>
          </w:tcPr>
          <w:p w14:paraId="1F555404"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c>
          <w:tcPr>
            <w:tcW w:w="1265" w:type="dxa"/>
          </w:tcPr>
          <w:p w14:paraId="2784DFEB" w14:textId="77777777" w:rsidR="00560B67" w:rsidRPr="005A67EF" w:rsidRDefault="00560B67" w:rsidP="00560B67">
            <w:pPr>
              <w:textAlignment w:val="baseline"/>
              <w:rPr>
                <w:rFonts w:eastAsia="Calibri"/>
                <w:color w:val="000000"/>
              </w:rPr>
            </w:pPr>
            <w:r w:rsidRPr="005A67EF">
              <w:rPr>
                <w:rFonts w:eastAsia="Calibri"/>
                <w:color w:val="000000"/>
              </w:rPr>
              <w:t xml:space="preserve"> </w:t>
            </w:r>
          </w:p>
        </w:tc>
      </w:tr>
    </w:tbl>
    <w:p w14:paraId="68332E01" w14:textId="77777777" w:rsidR="001C5737" w:rsidRDefault="001C5737" w:rsidP="001C5737">
      <w:pPr>
        <w:spacing w:after="0" w:line="240" w:lineRule="auto"/>
        <w:contextualSpacing/>
        <w:mirrorIndents/>
        <w:textAlignment w:val="baseline"/>
      </w:pPr>
    </w:p>
    <w:p w14:paraId="1EA59A79" w14:textId="77777777" w:rsidR="00F7065F" w:rsidRDefault="00F7065F" w:rsidP="001C5737">
      <w:pPr>
        <w:spacing w:after="0" w:line="240" w:lineRule="auto"/>
        <w:contextualSpacing/>
        <w:mirrorIndents/>
        <w:textAlignment w:val="baseline"/>
        <w:rPr>
          <w:rFonts w:eastAsia="Arial"/>
          <w:b/>
          <w:bCs/>
        </w:rPr>
      </w:pPr>
    </w:p>
    <w:tbl>
      <w:tblPr>
        <w:tblStyle w:val="RFAStyle"/>
        <w:tblW w:w="0" w:type="auto"/>
        <w:tblLook w:val="04A0" w:firstRow="1" w:lastRow="0" w:firstColumn="1" w:lastColumn="0" w:noHBand="0" w:noVBand="1"/>
      </w:tblPr>
      <w:tblGrid>
        <w:gridCol w:w="10160"/>
      </w:tblGrid>
      <w:tr w:rsidR="00F7065F" w14:paraId="612428C8" w14:textId="77777777" w:rsidTr="00AD0FDA">
        <w:trPr>
          <w:cnfStyle w:val="000000100000" w:firstRow="0" w:lastRow="0" w:firstColumn="0" w:lastColumn="0" w:oddVBand="0" w:evenVBand="0" w:oddHBand="1" w:evenHBand="0" w:firstRowFirstColumn="0" w:firstRowLastColumn="0" w:lastRowFirstColumn="0" w:lastRowLastColumn="0"/>
        </w:trPr>
        <w:tc>
          <w:tcPr>
            <w:tcW w:w="10160" w:type="dxa"/>
          </w:tcPr>
          <w:p w14:paraId="3D82E1FB" w14:textId="0DC07772" w:rsidR="00F7065F" w:rsidRPr="005A67EF" w:rsidRDefault="00F7065F" w:rsidP="00AD0FDA">
            <w:pPr>
              <w:contextualSpacing/>
              <w:mirrorIndents/>
              <w:jc w:val="center"/>
              <w:textAlignment w:val="baseline"/>
              <w:rPr>
                <w:rFonts w:eastAsia="Arial"/>
                <w:b/>
                <w:bCs/>
                <w:sz w:val="22"/>
                <w:szCs w:val="22"/>
              </w:rPr>
            </w:pPr>
            <w:r w:rsidRPr="005A67EF">
              <w:rPr>
                <w:rFonts w:eastAsia="Arial"/>
                <w:b/>
                <w:bCs/>
                <w:sz w:val="22"/>
                <w:szCs w:val="22"/>
              </w:rPr>
              <w:lastRenderedPageBreak/>
              <w:t>W</w:t>
            </w:r>
            <w:r w:rsidR="00AD0FDA" w:rsidRPr="005A67EF">
              <w:rPr>
                <w:rFonts w:eastAsia="Arial"/>
                <w:b/>
                <w:bCs/>
                <w:sz w:val="22"/>
                <w:szCs w:val="22"/>
              </w:rPr>
              <w:t>ORK PLAN NARRATIVE</w:t>
            </w:r>
          </w:p>
        </w:tc>
      </w:tr>
    </w:tbl>
    <w:p w14:paraId="16B8C8C3" w14:textId="1F4F2D14" w:rsidR="00F7065F" w:rsidRPr="00F7065F" w:rsidRDefault="00F7065F" w:rsidP="005A67EF">
      <w:pPr>
        <w:spacing w:after="0" w:line="240" w:lineRule="auto"/>
        <w:contextualSpacing/>
        <w:mirrorIndents/>
        <w:jc w:val="center"/>
        <w:textAlignment w:val="baseline"/>
        <w:rPr>
          <w:rFonts w:eastAsia="Arial"/>
        </w:rPr>
      </w:pPr>
      <w:r w:rsidRPr="00F7065F">
        <w:rPr>
          <w:rFonts w:eastAsia="Arial"/>
        </w:rPr>
        <w:t>In addition to the Work Plan grid, the proposal must include a Narrative with the following areas addressed</w:t>
      </w:r>
      <w:r w:rsidR="0045499D">
        <w:rPr>
          <w:rFonts w:eastAsia="Arial"/>
        </w:rPr>
        <w:t>.</w:t>
      </w:r>
    </w:p>
    <w:p w14:paraId="2BB9C2F7" w14:textId="77777777" w:rsidR="00F7065F" w:rsidRDefault="00F7065F" w:rsidP="001C5737">
      <w:pPr>
        <w:spacing w:after="0" w:line="240" w:lineRule="auto"/>
        <w:contextualSpacing/>
        <w:mirrorIndents/>
        <w:textAlignment w:val="baseline"/>
        <w:rPr>
          <w:rFonts w:eastAsia="Arial"/>
        </w:rPr>
      </w:pPr>
    </w:p>
    <w:tbl>
      <w:tblPr>
        <w:tblStyle w:val="RFAStyle"/>
        <w:tblW w:w="0" w:type="auto"/>
        <w:tblLook w:val="04A0" w:firstRow="1" w:lastRow="0" w:firstColumn="1" w:lastColumn="0" w:noHBand="0" w:noVBand="1"/>
      </w:tblPr>
      <w:tblGrid>
        <w:gridCol w:w="10160"/>
      </w:tblGrid>
      <w:tr w:rsidR="00AD0FDA" w14:paraId="0DB25558" w14:textId="77777777" w:rsidTr="00AD0FDA">
        <w:trPr>
          <w:cnfStyle w:val="000000100000" w:firstRow="0" w:lastRow="0" w:firstColumn="0" w:lastColumn="0" w:oddVBand="0" w:evenVBand="0" w:oddHBand="1" w:evenHBand="0" w:firstRowFirstColumn="0" w:firstRowLastColumn="0" w:lastRowFirstColumn="0" w:lastRowLastColumn="0"/>
        </w:trPr>
        <w:tc>
          <w:tcPr>
            <w:tcW w:w="10160" w:type="dxa"/>
          </w:tcPr>
          <w:p w14:paraId="1E0A56D8" w14:textId="173E401B" w:rsidR="00AD0FDA" w:rsidRPr="005A67EF" w:rsidRDefault="00AD0FDA" w:rsidP="00AD0FDA">
            <w:pPr>
              <w:tabs>
                <w:tab w:val="left" w:pos="1296"/>
                <w:tab w:val="left" w:pos="2826"/>
              </w:tabs>
              <w:contextualSpacing/>
              <w:mirrorIndents/>
              <w:jc w:val="center"/>
              <w:textAlignment w:val="baseline"/>
              <w:rPr>
                <w:rFonts w:eastAsia="Arial"/>
                <w:b/>
                <w:color w:val="000000"/>
                <w:sz w:val="22"/>
                <w:szCs w:val="22"/>
              </w:rPr>
            </w:pPr>
            <w:r w:rsidRPr="005A67EF">
              <w:rPr>
                <w:rFonts w:eastAsia="Arial"/>
                <w:b/>
                <w:color w:val="000000"/>
                <w:sz w:val="22"/>
                <w:szCs w:val="22"/>
              </w:rPr>
              <w:t>Project Summary</w:t>
            </w:r>
          </w:p>
        </w:tc>
      </w:tr>
    </w:tbl>
    <w:p w14:paraId="596C7B4E" w14:textId="77777777" w:rsidR="00AD0FDA" w:rsidRDefault="001C5737" w:rsidP="00AD0FDA">
      <w:pPr>
        <w:tabs>
          <w:tab w:val="left" w:pos="1296"/>
          <w:tab w:val="left" w:pos="2826"/>
        </w:tabs>
        <w:spacing w:after="0" w:line="240" w:lineRule="auto"/>
        <w:mirrorIndents/>
        <w:textAlignment w:val="baseline"/>
        <w:rPr>
          <w:rFonts w:eastAsia="Arial"/>
          <w:color w:val="000000"/>
        </w:rPr>
      </w:pPr>
      <w:r w:rsidRPr="00AD0FDA">
        <w:rPr>
          <w:rFonts w:eastAsia="Arial"/>
          <w:color w:val="000000"/>
        </w:rPr>
        <w:t xml:space="preserve">Provide a brief, one paragraph statement that clearly states the project goal, the major activities to be undertaken, and the projected impact on </w:t>
      </w:r>
      <w:r w:rsidR="00AD0FDA">
        <w:rPr>
          <w:rFonts w:eastAsia="Arial"/>
          <w:color w:val="000000"/>
        </w:rPr>
        <w:t>the community.</w:t>
      </w:r>
    </w:p>
    <w:p w14:paraId="31D1BCEC" w14:textId="77777777" w:rsidR="00AD0FDA" w:rsidRDefault="00AD0FDA" w:rsidP="00AD0FDA">
      <w:pPr>
        <w:tabs>
          <w:tab w:val="left" w:pos="1296"/>
          <w:tab w:val="left" w:pos="2826"/>
        </w:tabs>
        <w:spacing w:after="0" w:line="240" w:lineRule="auto"/>
        <w:mirrorIndents/>
        <w:textAlignment w:val="baseline"/>
        <w:rPr>
          <w:rFonts w:eastAsia="Arial"/>
          <w:color w:val="000000"/>
        </w:rPr>
      </w:pPr>
    </w:p>
    <w:tbl>
      <w:tblPr>
        <w:tblStyle w:val="TableGrid"/>
        <w:tblW w:w="0" w:type="auto"/>
        <w:tblLook w:val="04A0" w:firstRow="1" w:lastRow="0" w:firstColumn="1" w:lastColumn="0" w:noHBand="0" w:noVBand="1"/>
      </w:tblPr>
      <w:tblGrid>
        <w:gridCol w:w="10160"/>
      </w:tblGrid>
      <w:tr w:rsidR="00AD0FDA" w:rsidRPr="0045499D" w14:paraId="455A7F4B" w14:textId="77777777" w:rsidTr="00AD0FDA">
        <w:trPr>
          <w:trHeight w:val="3050"/>
        </w:trPr>
        <w:tc>
          <w:tcPr>
            <w:tcW w:w="10160" w:type="dxa"/>
          </w:tcPr>
          <w:p w14:paraId="164DE518" w14:textId="77777777" w:rsidR="00AD0FDA" w:rsidRPr="005A67EF" w:rsidRDefault="00AD0FDA" w:rsidP="00AD0FDA">
            <w:pPr>
              <w:tabs>
                <w:tab w:val="left" w:pos="1296"/>
                <w:tab w:val="left" w:pos="2826"/>
              </w:tabs>
              <w:mirrorIndents/>
              <w:textAlignment w:val="baseline"/>
              <w:rPr>
                <w:rFonts w:eastAsia="Arial"/>
                <w:color w:val="000000"/>
              </w:rPr>
            </w:pPr>
          </w:p>
        </w:tc>
      </w:tr>
    </w:tbl>
    <w:p w14:paraId="635D1DB3" w14:textId="77777777" w:rsidR="00AD0FDA" w:rsidRDefault="00AD0FDA" w:rsidP="00AD0FDA">
      <w:pPr>
        <w:tabs>
          <w:tab w:val="left" w:pos="1296"/>
          <w:tab w:val="left" w:pos="2826"/>
        </w:tabs>
        <w:spacing w:after="0" w:line="240" w:lineRule="auto"/>
        <w:mirrorIndents/>
        <w:textAlignment w:val="baseline"/>
        <w:rPr>
          <w:rFonts w:eastAsia="Arial"/>
          <w:color w:val="000000"/>
        </w:rPr>
      </w:pPr>
    </w:p>
    <w:tbl>
      <w:tblPr>
        <w:tblStyle w:val="RFAStyle"/>
        <w:tblW w:w="0" w:type="auto"/>
        <w:tblLook w:val="04A0" w:firstRow="1" w:lastRow="0" w:firstColumn="1" w:lastColumn="0" w:noHBand="0" w:noVBand="1"/>
      </w:tblPr>
      <w:tblGrid>
        <w:gridCol w:w="10160"/>
      </w:tblGrid>
      <w:tr w:rsidR="00AD0FDA" w14:paraId="14638380" w14:textId="77777777" w:rsidTr="00AD0FDA">
        <w:trPr>
          <w:cnfStyle w:val="000000100000" w:firstRow="0" w:lastRow="0" w:firstColumn="0" w:lastColumn="0" w:oddVBand="0" w:evenVBand="0" w:oddHBand="1" w:evenHBand="0" w:firstRowFirstColumn="0" w:firstRowLastColumn="0" w:lastRowFirstColumn="0" w:lastRowLastColumn="0"/>
        </w:trPr>
        <w:tc>
          <w:tcPr>
            <w:tcW w:w="10160" w:type="dxa"/>
          </w:tcPr>
          <w:p w14:paraId="269745F5" w14:textId="3599D9B8" w:rsidR="00AD0FDA" w:rsidRPr="005A67EF" w:rsidRDefault="00AD0FDA" w:rsidP="00AD0FDA">
            <w:pPr>
              <w:tabs>
                <w:tab w:val="left" w:pos="1296"/>
                <w:tab w:val="left" w:pos="2826"/>
              </w:tabs>
              <w:mirrorIndents/>
              <w:jc w:val="center"/>
              <w:textAlignment w:val="baseline"/>
              <w:rPr>
                <w:rFonts w:eastAsia="Arial"/>
                <w:b/>
                <w:bCs/>
                <w:color w:val="000000"/>
              </w:rPr>
            </w:pPr>
            <w:r w:rsidRPr="005A67EF">
              <w:rPr>
                <w:rFonts w:eastAsia="Arial"/>
                <w:b/>
                <w:bCs/>
                <w:color w:val="000000"/>
              </w:rPr>
              <w:t>Agency Qualifications</w:t>
            </w:r>
          </w:p>
        </w:tc>
      </w:tr>
    </w:tbl>
    <w:p w14:paraId="497408F0" w14:textId="77777777" w:rsidR="00AD0FDA" w:rsidRDefault="001C5737" w:rsidP="00AD0FDA">
      <w:pPr>
        <w:tabs>
          <w:tab w:val="left" w:pos="1296"/>
          <w:tab w:val="left" w:pos="2826"/>
        </w:tabs>
        <w:spacing w:after="0" w:line="240" w:lineRule="auto"/>
        <w:mirrorIndents/>
        <w:textAlignment w:val="baseline"/>
        <w:rPr>
          <w:rFonts w:eastAsia="Arial"/>
          <w:color w:val="000000"/>
        </w:rPr>
      </w:pPr>
      <w:r w:rsidRPr="007E5FA4">
        <w:rPr>
          <w:rFonts w:eastAsia="Arial"/>
          <w:color w:val="000000"/>
        </w:rPr>
        <w:t xml:space="preserve">Describe and document the applicant’s capacity to carry out the programmatic intent of funds and proposed activities. Information in this section should include agency mission, programs, and services. </w:t>
      </w:r>
    </w:p>
    <w:p w14:paraId="0BC61135" w14:textId="77777777" w:rsidR="00AD0FDA" w:rsidRDefault="00AD0FDA" w:rsidP="00AD0FDA">
      <w:pPr>
        <w:tabs>
          <w:tab w:val="left" w:pos="1296"/>
          <w:tab w:val="left" w:pos="2826"/>
        </w:tabs>
        <w:spacing w:after="0" w:line="240" w:lineRule="auto"/>
        <w:mirrorIndents/>
        <w:textAlignment w:val="baseline"/>
        <w:rPr>
          <w:rFonts w:eastAsia="Arial"/>
          <w:color w:val="000000"/>
        </w:rPr>
      </w:pPr>
    </w:p>
    <w:tbl>
      <w:tblPr>
        <w:tblStyle w:val="TableGrid"/>
        <w:tblW w:w="0" w:type="auto"/>
        <w:tblLook w:val="04A0" w:firstRow="1" w:lastRow="0" w:firstColumn="1" w:lastColumn="0" w:noHBand="0" w:noVBand="1"/>
      </w:tblPr>
      <w:tblGrid>
        <w:gridCol w:w="10160"/>
      </w:tblGrid>
      <w:tr w:rsidR="00AD0FDA" w:rsidRPr="0045499D" w14:paraId="2212A5B2" w14:textId="77777777" w:rsidTr="003907AB">
        <w:trPr>
          <w:trHeight w:val="6146"/>
        </w:trPr>
        <w:tc>
          <w:tcPr>
            <w:tcW w:w="10160" w:type="dxa"/>
          </w:tcPr>
          <w:p w14:paraId="78A30C0F" w14:textId="77777777" w:rsidR="00AD0FDA" w:rsidRPr="005A67EF" w:rsidRDefault="00AD0FDA" w:rsidP="00AD0FDA">
            <w:pPr>
              <w:tabs>
                <w:tab w:val="left" w:pos="1296"/>
                <w:tab w:val="left" w:pos="2826"/>
              </w:tabs>
              <w:mirrorIndents/>
              <w:textAlignment w:val="baseline"/>
              <w:rPr>
                <w:rFonts w:eastAsia="Arial"/>
                <w:color w:val="000000"/>
              </w:rPr>
            </w:pPr>
          </w:p>
        </w:tc>
      </w:tr>
    </w:tbl>
    <w:p w14:paraId="3A62C0DB" w14:textId="77777777" w:rsidR="00DC5207" w:rsidRDefault="00DC5207" w:rsidP="00AD0FDA">
      <w:pPr>
        <w:tabs>
          <w:tab w:val="left" w:pos="1296"/>
          <w:tab w:val="left" w:pos="2826"/>
        </w:tabs>
        <w:spacing w:after="0" w:line="240" w:lineRule="auto"/>
        <w:mirrorIndents/>
        <w:textAlignment w:val="baseline"/>
        <w:rPr>
          <w:rFonts w:eastAsia="Arial"/>
          <w:color w:val="000000"/>
        </w:rPr>
      </w:pPr>
    </w:p>
    <w:p w14:paraId="64A77520" w14:textId="6C93FB99" w:rsidR="005D1C8A" w:rsidRDefault="005D1C8A" w:rsidP="00AD0FDA">
      <w:pPr>
        <w:tabs>
          <w:tab w:val="left" w:pos="1296"/>
          <w:tab w:val="left" w:pos="2826"/>
        </w:tabs>
        <w:spacing w:after="0" w:line="240" w:lineRule="auto"/>
        <w:mirrorIndents/>
        <w:textAlignment w:val="baseline"/>
        <w:rPr>
          <w:rFonts w:eastAsia="Arial"/>
          <w:color w:val="000000"/>
        </w:rPr>
      </w:pPr>
      <w:r>
        <w:rPr>
          <w:rFonts w:eastAsia="Arial"/>
          <w:color w:val="000000"/>
        </w:rPr>
        <w:t>Has your facility ever been cited by CMS or the State of Nebraska for substandard quality of care?</w:t>
      </w:r>
    </w:p>
    <w:p w14:paraId="0F27BC53" w14:textId="23C344EE" w:rsidR="005D1C8A" w:rsidRDefault="00000000" w:rsidP="00AD0FDA">
      <w:pPr>
        <w:tabs>
          <w:tab w:val="left" w:pos="1296"/>
          <w:tab w:val="left" w:pos="2826"/>
        </w:tabs>
        <w:spacing w:after="0" w:line="240" w:lineRule="auto"/>
        <w:mirrorIndents/>
        <w:textAlignment w:val="baseline"/>
        <w:rPr>
          <w:rFonts w:eastAsia="Arial"/>
          <w:color w:val="000000"/>
        </w:rPr>
      </w:pPr>
      <w:sdt>
        <w:sdtPr>
          <w:rPr>
            <w:rFonts w:eastAsia="Arial"/>
            <w:color w:val="000000"/>
          </w:rPr>
          <w:id w:val="1620022482"/>
          <w14:checkbox>
            <w14:checked w14:val="0"/>
            <w14:checkedState w14:val="2612" w14:font="MS Gothic"/>
            <w14:uncheckedState w14:val="2610" w14:font="MS Gothic"/>
          </w14:checkbox>
        </w:sdtPr>
        <w:sdtContent>
          <w:r w:rsidR="005D1C8A">
            <w:rPr>
              <w:rFonts w:ascii="MS Gothic" w:eastAsia="MS Gothic" w:hAnsi="MS Gothic" w:hint="eastAsia"/>
              <w:color w:val="000000"/>
            </w:rPr>
            <w:t>☐</w:t>
          </w:r>
        </w:sdtContent>
      </w:sdt>
      <w:r w:rsidR="005D1C8A">
        <w:rPr>
          <w:rFonts w:eastAsia="Arial"/>
          <w:color w:val="000000"/>
        </w:rPr>
        <w:t xml:space="preserve">  Yes     </w:t>
      </w:r>
      <w:sdt>
        <w:sdtPr>
          <w:rPr>
            <w:rFonts w:eastAsia="Arial"/>
            <w:color w:val="000000"/>
          </w:rPr>
          <w:id w:val="235676783"/>
          <w14:checkbox>
            <w14:checked w14:val="0"/>
            <w14:checkedState w14:val="2612" w14:font="MS Gothic"/>
            <w14:uncheckedState w14:val="2610" w14:font="MS Gothic"/>
          </w14:checkbox>
        </w:sdtPr>
        <w:sdtContent>
          <w:r w:rsidR="005D1C8A">
            <w:rPr>
              <w:rFonts w:ascii="MS Gothic" w:eastAsia="MS Gothic" w:hAnsi="MS Gothic" w:hint="eastAsia"/>
              <w:color w:val="000000"/>
            </w:rPr>
            <w:t>☐</w:t>
          </w:r>
        </w:sdtContent>
      </w:sdt>
      <w:r w:rsidR="005D1C8A">
        <w:rPr>
          <w:rFonts w:eastAsia="Arial"/>
          <w:color w:val="000000"/>
        </w:rPr>
        <w:t xml:space="preserve">  No</w:t>
      </w:r>
    </w:p>
    <w:p w14:paraId="2345D3AA" w14:textId="77777777" w:rsidR="005D1C8A" w:rsidRDefault="005D1C8A" w:rsidP="00AD0FDA">
      <w:pPr>
        <w:tabs>
          <w:tab w:val="left" w:pos="1296"/>
          <w:tab w:val="left" w:pos="2826"/>
        </w:tabs>
        <w:spacing w:after="0" w:line="240" w:lineRule="auto"/>
        <w:mirrorIndents/>
        <w:textAlignment w:val="baseline"/>
        <w:rPr>
          <w:rFonts w:eastAsia="Arial"/>
          <w:color w:val="000000"/>
        </w:rPr>
      </w:pPr>
    </w:p>
    <w:p w14:paraId="1F5B419B" w14:textId="61F6FE8A" w:rsidR="005D1C8A" w:rsidRDefault="005D1C8A" w:rsidP="00AD0FDA">
      <w:pPr>
        <w:tabs>
          <w:tab w:val="left" w:pos="1296"/>
          <w:tab w:val="left" w:pos="2826"/>
        </w:tabs>
        <w:spacing w:after="0" w:line="240" w:lineRule="auto"/>
        <w:mirrorIndents/>
        <w:textAlignment w:val="baseline"/>
        <w:rPr>
          <w:rFonts w:eastAsia="Arial"/>
          <w:color w:val="000000"/>
        </w:rPr>
      </w:pPr>
      <w:r>
        <w:rPr>
          <w:rFonts w:eastAsia="Arial"/>
          <w:color w:val="000000"/>
        </w:rPr>
        <w:t>Please provide documentation showing no citation has been issued.</w:t>
      </w:r>
    </w:p>
    <w:p w14:paraId="0828781F" w14:textId="77777777" w:rsidR="005D1C8A" w:rsidRDefault="005D1C8A" w:rsidP="00AD0FDA">
      <w:pPr>
        <w:tabs>
          <w:tab w:val="left" w:pos="1296"/>
          <w:tab w:val="left" w:pos="2826"/>
        </w:tabs>
        <w:spacing w:after="0" w:line="240" w:lineRule="auto"/>
        <w:mirrorIndents/>
        <w:textAlignment w:val="baseline"/>
        <w:rPr>
          <w:rFonts w:eastAsia="Arial"/>
          <w:color w:val="000000"/>
        </w:rPr>
      </w:pPr>
    </w:p>
    <w:tbl>
      <w:tblPr>
        <w:tblStyle w:val="RFAStyle"/>
        <w:tblW w:w="0" w:type="auto"/>
        <w:tblLook w:val="04A0" w:firstRow="1" w:lastRow="0" w:firstColumn="1" w:lastColumn="0" w:noHBand="0" w:noVBand="1"/>
      </w:tblPr>
      <w:tblGrid>
        <w:gridCol w:w="10160"/>
      </w:tblGrid>
      <w:tr w:rsidR="00DC5207" w14:paraId="6E13C707" w14:textId="77777777" w:rsidTr="00DC5207">
        <w:trPr>
          <w:cnfStyle w:val="000000100000" w:firstRow="0" w:lastRow="0" w:firstColumn="0" w:lastColumn="0" w:oddVBand="0" w:evenVBand="0" w:oddHBand="1" w:evenHBand="0" w:firstRowFirstColumn="0" w:firstRowLastColumn="0" w:lastRowFirstColumn="0" w:lastRowLastColumn="0"/>
        </w:trPr>
        <w:tc>
          <w:tcPr>
            <w:tcW w:w="10160" w:type="dxa"/>
          </w:tcPr>
          <w:p w14:paraId="0EFBD47F" w14:textId="478010B0" w:rsidR="00DC5207" w:rsidRPr="005A67EF" w:rsidRDefault="00DC5207" w:rsidP="00DC5207">
            <w:pPr>
              <w:tabs>
                <w:tab w:val="left" w:pos="1296"/>
                <w:tab w:val="left" w:pos="2826"/>
              </w:tabs>
              <w:mirrorIndents/>
              <w:jc w:val="center"/>
              <w:textAlignment w:val="baseline"/>
              <w:rPr>
                <w:rFonts w:eastAsia="Arial"/>
                <w:b/>
                <w:bCs/>
                <w:color w:val="000000"/>
                <w:sz w:val="22"/>
                <w:szCs w:val="22"/>
              </w:rPr>
            </w:pPr>
            <w:r w:rsidRPr="005A67EF">
              <w:rPr>
                <w:rFonts w:eastAsia="Arial"/>
                <w:b/>
                <w:bCs/>
                <w:color w:val="000000"/>
                <w:sz w:val="22"/>
                <w:szCs w:val="22"/>
              </w:rPr>
              <w:t>Coordination and Collaboration</w:t>
            </w:r>
          </w:p>
        </w:tc>
      </w:tr>
    </w:tbl>
    <w:p w14:paraId="74BAAF79" w14:textId="6783C601" w:rsidR="001C5737" w:rsidRDefault="001C5737" w:rsidP="00AD0FDA">
      <w:pPr>
        <w:tabs>
          <w:tab w:val="left" w:pos="1296"/>
          <w:tab w:val="left" w:pos="2826"/>
        </w:tabs>
        <w:spacing w:after="0" w:line="240" w:lineRule="auto"/>
        <w:mirrorIndents/>
        <w:textAlignment w:val="baseline"/>
        <w:rPr>
          <w:rFonts w:eastAsia="Arial"/>
          <w:color w:val="000000"/>
        </w:rPr>
      </w:pPr>
      <w:r w:rsidRPr="007E5FA4">
        <w:rPr>
          <w:rFonts w:eastAsia="Arial"/>
          <w:color w:val="000000"/>
        </w:rPr>
        <w:t xml:space="preserve">Describe your community involvement and document the strength of relationships with other agencies to achieve common goals. Information included would be a list of current agency </w:t>
      </w:r>
      <w:r>
        <w:rPr>
          <w:rFonts w:eastAsia="Arial"/>
          <w:color w:val="000000"/>
        </w:rPr>
        <w:t>grant</w:t>
      </w:r>
      <w:r w:rsidRPr="007E5FA4">
        <w:rPr>
          <w:rFonts w:eastAsia="Arial"/>
          <w:color w:val="000000"/>
        </w:rPr>
        <w:t>s or contracts, evidence of working relationships and community partnering, and a list of agency memberships on community focus groups, teams, coalitions, or other local organizations. If applicable, identify other individuals or organizations collaborating on the project, and provide a brief description of their contribution and qualifications. Attach letters of commitment/support from these partners.</w:t>
      </w:r>
    </w:p>
    <w:p w14:paraId="56D6DFDD" w14:textId="77777777" w:rsidR="00AD0FDA" w:rsidRDefault="00AD0FDA" w:rsidP="00AD0FDA">
      <w:pPr>
        <w:tabs>
          <w:tab w:val="left" w:pos="1296"/>
          <w:tab w:val="left" w:pos="2826"/>
        </w:tabs>
        <w:spacing w:after="0" w:line="240" w:lineRule="auto"/>
        <w:mirrorIndents/>
        <w:textAlignment w:val="baseline"/>
        <w:rPr>
          <w:rFonts w:eastAsia="Arial"/>
          <w:color w:val="000000"/>
        </w:rPr>
      </w:pPr>
    </w:p>
    <w:tbl>
      <w:tblPr>
        <w:tblStyle w:val="TableGrid"/>
        <w:tblW w:w="0" w:type="auto"/>
        <w:tblLook w:val="04A0" w:firstRow="1" w:lastRow="0" w:firstColumn="1" w:lastColumn="0" w:noHBand="0" w:noVBand="1"/>
      </w:tblPr>
      <w:tblGrid>
        <w:gridCol w:w="10160"/>
      </w:tblGrid>
      <w:tr w:rsidR="00AD0FDA" w:rsidRPr="0045499D" w14:paraId="045D0509" w14:textId="77777777" w:rsidTr="005D1C8A">
        <w:trPr>
          <w:trHeight w:val="4742"/>
        </w:trPr>
        <w:tc>
          <w:tcPr>
            <w:tcW w:w="10160" w:type="dxa"/>
          </w:tcPr>
          <w:p w14:paraId="56729222" w14:textId="77777777" w:rsidR="00AD0FDA" w:rsidRPr="005A67EF" w:rsidRDefault="00AD0FDA" w:rsidP="00AD0FDA">
            <w:pPr>
              <w:tabs>
                <w:tab w:val="left" w:pos="1296"/>
                <w:tab w:val="left" w:pos="2826"/>
              </w:tabs>
              <w:mirrorIndents/>
              <w:textAlignment w:val="baseline"/>
              <w:rPr>
                <w:rFonts w:eastAsia="Arial"/>
                <w:color w:val="000000"/>
              </w:rPr>
            </w:pPr>
          </w:p>
        </w:tc>
      </w:tr>
    </w:tbl>
    <w:p w14:paraId="4E2037CC" w14:textId="77777777" w:rsidR="00AD0FDA" w:rsidRDefault="00AD0FDA" w:rsidP="00AD0FDA">
      <w:pPr>
        <w:tabs>
          <w:tab w:val="left" w:pos="1296"/>
          <w:tab w:val="left" w:pos="2826"/>
        </w:tabs>
        <w:spacing w:after="0" w:line="240" w:lineRule="auto"/>
        <w:mirrorIndents/>
        <w:textAlignment w:val="baseline"/>
        <w:rPr>
          <w:rFonts w:eastAsia="Arial"/>
          <w:color w:val="000000"/>
        </w:rPr>
      </w:pPr>
    </w:p>
    <w:tbl>
      <w:tblPr>
        <w:tblStyle w:val="RFAStyle"/>
        <w:tblW w:w="0" w:type="auto"/>
        <w:tblLook w:val="04A0" w:firstRow="1" w:lastRow="0" w:firstColumn="1" w:lastColumn="0" w:noHBand="0" w:noVBand="1"/>
      </w:tblPr>
      <w:tblGrid>
        <w:gridCol w:w="10160"/>
      </w:tblGrid>
      <w:tr w:rsidR="00AD0FDA" w14:paraId="50EFD128" w14:textId="77777777" w:rsidTr="00AD0FDA">
        <w:trPr>
          <w:cnfStyle w:val="000000100000" w:firstRow="0" w:lastRow="0" w:firstColumn="0" w:lastColumn="0" w:oddVBand="0" w:evenVBand="0" w:oddHBand="1" w:evenHBand="0" w:firstRowFirstColumn="0" w:firstRowLastColumn="0" w:lastRowFirstColumn="0" w:lastRowLastColumn="0"/>
        </w:trPr>
        <w:tc>
          <w:tcPr>
            <w:tcW w:w="10160" w:type="dxa"/>
          </w:tcPr>
          <w:p w14:paraId="05134FFA" w14:textId="7FEFC50B" w:rsidR="00AD0FDA" w:rsidRPr="005A67EF" w:rsidRDefault="00AD0FDA" w:rsidP="00AD0FDA">
            <w:pPr>
              <w:tabs>
                <w:tab w:val="left" w:pos="1296"/>
                <w:tab w:val="left" w:pos="2826"/>
              </w:tabs>
              <w:mirrorIndents/>
              <w:jc w:val="center"/>
              <w:textAlignment w:val="baseline"/>
              <w:rPr>
                <w:rFonts w:eastAsia="Arial"/>
                <w:b/>
                <w:bCs/>
                <w:color w:val="000000"/>
                <w:sz w:val="22"/>
                <w:szCs w:val="22"/>
              </w:rPr>
            </w:pPr>
            <w:r w:rsidRPr="005A67EF">
              <w:rPr>
                <w:rFonts w:eastAsia="Arial"/>
                <w:b/>
                <w:bCs/>
                <w:color w:val="000000"/>
                <w:sz w:val="22"/>
                <w:szCs w:val="22"/>
              </w:rPr>
              <w:t>Quality Rating and Improvement System</w:t>
            </w:r>
          </w:p>
        </w:tc>
      </w:tr>
    </w:tbl>
    <w:p w14:paraId="5C92F938" w14:textId="7881738F" w:rsidR="004E2A43" w:rsidRDefault="00AD0FDA" w:rsidP="004E2A43">
      <w:r w:rsidRPr="00AD0FDA">
        <w:t>All applicants must describe how they plan to participate in the quality rating and improvement system described in Neb. Stat. § 71-1956 with three (3) years after the date the grant is awarded.</w:t>
      </w:r>
    </w:p>
    <w:tbl>
      <w:tblPr>
        <w:tblStyle w:val="TableGrid"/>
        <w:tblW w:w="0" w:type="auto"/>
        <w:tblLook w:val="04A0" w:firstRow="1" w:lastRow="0" w:firstColumn="1" w:lastColumn="0" w:noHBand="0" w:noVBand="1"/>
      </w:tblPr>
      <w:tblGrid>
        <w:gridCol w:w="10160"/>
      </w:tblGrid>
      <w:tr w:rsidR="00AD0FDA" w:rsidRPr="0045499D" w14:paraId="283B8D0B" w14:textId="77777777" w:rsidTr="005A67EF">
        <w:trPr>
          <w:trHeight w:val="4184"/>
        </w:trPr>
        <w:tc>
          <w:tcPr>
            <w:tcW w:w="10160" w:type="dxa"/>
          </w:tcPr>
          <w:p w14:paraId="04DCDDF4" w14:textId="77777777" w:rsidR="00AD0FDA" w:rsidRPr="005A67EF" w:rsidRDefault="00AD0FDA" w:rsidP="004E2A43"/>
        </w:tc>
      </w:tr>
    </w:tbl>
    <w:p w14:paraId="3B3C69AE" w14:textId="2781304F" w:rsidR="00C0307E" w:rsidRPr="008A2C3F" w:rsidRDefault="00C0307E" w:rsidP="008A2C3F">
      <w:pPr>
        <w:pStyle w:val="TOCTitle"/>
        <w:rPr>
          <w:rFonts w:ascii="Arial" w:hAnsi="Arial" w:cs="Arial"/>
          <w:sz w:val="22"/>
          <w:szCs w:val="22"/>
        </w:rPr>
      </w:pPr>
      <w:r w:rsidRPr="00E45ED2">
        <w:rPr>
          <w:rFonts w:ascii="Arial" w:hAnsi="Arial" w:cs="Arial"/>
          <w:sz w:val="22"/>
          <w:szCs w:val="22"/>
        </w:rPr>
        <w:lastRenderedPageBreak/>
        <w:t xml:space="preserve">FORM </w:t>
      </w:r>
      <w:r>
        <w:rPr>
          <w:rFonts w:ascii="Arial" w:hAnsi="Arial" w:cs="Arial"/>
          <w:sz w:val="22"/>
          <w:szCs w:val="22"/>
        </w:rPr>
        <w:t>4</w:t>
      </w:r>
      <w:r w:rsidRPr="00E45ED2">
        <w:rPr>
          <w:rFonts w:ascii="Arial" w:hAnsi="Arial" w:cs="Arial"/>
          <w:sz w:val="22"/>
          <w:szCs w:val="22"/>
        </w:rPr>
        <w:t xml:space="preserve"> – </w:t>
      </w:r>
      <w:r>
        <w:rPr>
          <w:rFonts w:ascii="Arial" w:hAnsi="Arial" w:cs="Arial"/>
          <w:sz w:val="22"/>
          <w:szCs w:val="22"/>
        </w:rPr>
        <w:t>Applicant Budget</w:t>
      </w:r>
    </w:p>
    <w:p w14:paraId="12E788C8" w14:textId="77777777" w:rsidR="00C0307E" w:rsidRDefault="00560B67" w:rsidP="00560B67">
      <w:r w:rsidRPr="00560B67">
        <w:t>A budget template is provided but is not exhaustive: your budget might have additional items not listed here. Applicants may edit the template to reflect planned expenditures. All electronic documents must be submitted in Portable Document Format (PDF).</w:t>
      </w:r>
    </w:p>
    <w:tbl>
      <w:tblPr>
        <w:tblStyle w:val="RFAStyle"/>
        <w:tblW w:w="0" w:type="auto"/>
        <w:tblLook w:val="04A0" w:firstRow="1" w:lastRow="0" w:firstColumn="1" w:lastColumn="0" w:noHBand="0" w:noVBand="1"/>
      </w:tblPr>
      <w:tblGrid>
        <w:gridCol w:w="2425"/>
        <w:gridCol w:w="7735"/>
      </w:tblGrid>
      <w:tr w:rsidR="00947CC6" w14:paraId="6B0E8BF5" w14:textId="77777777" w:rsidTr="00947CC6">
        <w:trPr>
          <w:cnfStyle w:val="000000100000" w:firstRow="0" w:lastRow="0" w:firstColumn="0" w:lastColumn="0" w:oddVBand="0" w:evenVBand="0" w:oddHBand="1" w:evenHBand="0" w:firstRowFirstColumn="0" w:firstRowLastColumn="0" w:lastRowFirstColumn="0" w:lastRowLastColumn="0"/>
        </w:trPr>
        <w:tc>
          <w:tcPr>
            <w:tcW w:w="10160" w:type="dxa"/>
            <w:gridSpan w:val="2"/>
          </w:tcPr>
          <w:p w14:paraId="3EA8C15B" w14:textId="4DCAB165" w:rsidR="00947CC6" w:rsidRPr="005A67EF" w:rsidRDefault="00947CC6" w:rsidP="00947CC6">
            <w:pPr>
              <w:jc w:val="center"/>
              <w:rPr>
                <w:b/>
                <w:bCs/>
                <w:sz w:val="22"/>
                <w:szCs w:val="22"/>
              </w:rPr>
            </w:pPr>
            <w:r w:rsidRPr="005A67EF">
              <w:rPr>
                <w:b/>
                <w:bCs/>
                <w:sz w:val="22"/>
                <w:szCs w:val="22"/>
              </w:rPr>
              <w:t>SUMMARY BUDGET</w:t>
            </w:r>
          </w:p>
        </w:tc>
      </w:tr>
      <w:tr w:rsidR="00947CC6" w14:paraId="10D1A762" w14:textId="77777777" w:rsidTr="00947CC6">
        <w:tc>
          <w:tcPr>
            <w:tcW w:w="2425" w:type="dxa"/>
          </w:tcPr>
          <w:p w14:paraId="281C3648" w14:textId="7B3EC74D" w:rsidR="00947CC6" w:rsidRPr="005A67EF" w:rsidRDefault="00947CC6" w:rsidP="00560B67">
            <w:r w:rsidRPr="005A67EF">
              <w:t>Organization Name</w:t>
            </w:r>
          </w:p>
        </w:tc>
        <w:tc>
          <w:tcPr>
            <w:tcW w:w="7735" w:type="dxa"/>
          </w:tcPr>
          <w:p w14:paraId="5D5B40CC" w14:textId="77777777" w:rsidR="00947CC6" w:rsidRPr="005A67EF" w:rsidRDefault="00947CC6" w:rsidP="00560B67"/>
        </w:tc>
      </w:tr>
      <w:tr w:rsidR="00947CC6" w14:paraId="4CB552FA" w14:textId="77777777" w:rsidTr="00947CC6">
        <w:trPr>
          <w:cnfStyle w:val="000000100000" w:firstRow="0" w:lastRow="0" w:firstColumn="0" w:lastColumn="0" w:oddVBand="0" w:evenVBand="0" w:oddHBand="1" w:evenHBand="0" w:firstRowFirstColumn="0" w:firstRowLastColumn="0" w:lastRowFirstColumn="0" w:lastRowLastColumn="0"/>
        </w:trPr>
        <w:tc>
          <w:tcPr>
            <w:tcW w:w="2425" w:type="dxa"/>
          </w:tcPr>
          <w:p w14:paraId="560F02D6" w14:textId="2616E338" w:rsidR="00947CC6" w:rsidRPr="005A67EF" w:rsidRDefault="00947CC6" w:rsidP="00560B67">
            <w:r w:rsidRPr="005A67EF">
              <w:t>Project Title</w:t>
            </w:r>
          </w:p>
        </w:tc>
        <w:tc>
          <w:tcPr>
            <w:tcW w:w="7735" w:type="dxa"/>
          </w:tcPr>
          <w:p w14:paraId="18ECBA57" w14:textId="77777777" w:rsidR="00947CC6" w:rsidRPr="005A67EF" w:rsidRDefault="00947CC6" w:rsidP="00560B67"/>
        </w:tc>
      </w:tr>
      <w:tr w:rsidR="00947CC6" w14:paraId="514F798E" w14:textId="77777777" w:rsidTr="00947CC6">
        <w:tc>
          <w:tcPr>
            <w:tcW w:w="2425" w:type="dxa"/>
          </w:tcPr>
          <w:p w14:paraId="633D2393" w14:textId="085BC54A" w:rsidR="00947CC6" w:rsidRPr="005A67EF" w:rsidRDefault="00947CC6" w:rsidP="00560B67">
            <w:r w:rsidRPr="005A67EF">
              <w:t>Project Duration</w:t>
            </w:r>
          </w:p>
        </w:tc>
        <w:tc>
          <w:tcPr>
            <w:tcW w:w="7735" w:type="dxa"/>
          </w:tcPr>
          <w:p w14:paraId="3B8AA7AD" w14:textId="77777777" w:rsidR="00947CC6" w:rsidRPr="005A67EF" w:rsidRDefault="00947CC6" w:rsidP="00560B67"/>
        </w:tc>
      </w:tr>
    </w:tbl>
    <w:p w14:paraId="6A1BDE8E" w14:textId="24824E99" w:rsidR="007E5FA4" w:rsidRPr="00C0307E" w:rsidRDefault="007E5FA4" w:rsidP="00947CC6">
      <w:pPr>
        <w:spacing w:line="282" w:lineRule="exact"/>
        <w:textAlignment w:val="baseline"/>
        <w:rPr>
          <w:rFonts w:ascii="Calibri" w:eastAsia="Calibri" w:hAnsi="Calibri"/>
          <w:b/>
          <w:color w:val="000000"/>
        </w:rPr>
      </w:pPr>
    </w:p>
    <w:tbl>
      <w:tblPr>
        <w:tblStyle w:val="RFAStyle"/>
        <w:tblW w:w="0" w:type="auto"/>
        <w:tblLook w:val="04A0" w:firstRow="1" w:lastRow="0" w:firstColumn="1" w:lastColumn="0" w:noHBand="0" w:noVBand="1"/>
      </w:tblPr>
      <w:tblGrid>
        <w:gridCol w:w="404"/>
        <w:gridCol w:w="2790"/>
        <w:gridCol w:w="1579"/>
        <w:gridCol w:w="236"/>
        <w:gridCol w:w="5156"/>
      </w:tblGrid>
      <w:tr w:rsidR="00A77532" w:rsidRPr="008A2C3F" w14:paraId="7144EC8D" w14:textId="2B8C98BF" w:rsidTr="00A77532">
        <w:trPr>
          <w:cnfStyle w:val="000000100000" w:firstRow="0" w:lastRow="0" w:firstColumn="0" w:lastColumn="0" w:oddVBand="0" w:evenVBand="0" w:oddHBand="1" w:evenHBand="0" w:firstRowFirstColumn="0" w:firstRowLastColumn="0" w:lastRowFirstColumn="0" w:lastRowLastColumn="0"/>
        </w:trPr>
        <w:tc>
          <w:tcPr>
            <w:tcW w:w="3194" w:type="dxa"/>
            <w:gridSpan w:val="2"/>
          </w:tcPr>
          <w:p w14:paraId="1BE46E4E" w14:textId="1347DB0A" w:rsidR="00A77532" w:rsidRPr="008A2C3F" w:rsidRDefault="00A77532" w:rsidP="008A2C3F">
            <w:pPr>
              <w:jc w:val="center"/>
              <w:rPr>
                <w:sz w:val="24"/>
                <w:szCs w:val="24"/>
              </w:rPr>
            </w:pPr>
          </w:p>
        </w:tc>
        <w:tc>
          <w:tcPr>
            <w:tcW w:w="1579" w:type="dxa"/>
            <w:tcBorders>
              <w:right w:val="single" w:sz="4" w:space="0" w:color="auto"/>
            </w:tcBorders>
          </w:tcPr>
          <w:p w14:paraId="25687756" w14:textId="4A3829AC" w:rsidR="00A77532" w:rsidRPr="008A2C3F" w:rsidRDefault="00A77532" w:rsidP="008A2C3F">
            <w:pPr>
              <w:jc w:val="center"/>
              <w:rPr>
                <w:b/>
                <w:bCs/>
                <w:sz w:val="24"/>
                <w:szCs w:val="24"/>
              </w:rPr>
            </w:pPr>
            <w:r w:rsidRPr="005A67EF">
              <w:rPr>
                <w:b/>
                <w:bCs/>
                <w:sz w:val="22"/>
                <w:szCs w:val="22"/>
              </w:rPr>
              <w:t>Requested Funds</w:t>
            </w:r>
          </w:p>
        </w:tc>
        <w:tc>
          <w:tcPr>
            <w:tcW w:w="236" w:type="dxa"/>
            <w:tcBorders>
              <w:top w:val="nil"/>
              <w:left w:val="single" w:sz="4" w:space="0" w:color="auto"/>
              <w:bottom w:val="nil"/>
              <w:right w:val="nil"/>
            </w:tcBorders>
            <w:shd w:val="clear" w:color="auto" w:fill="auto"/>
          </w:tcPr>
          <w:p w14:paraId="39357B73" w14:textId="77777777" w:rsidR="00A77532" w:rsidRPr="00A77532" w:rsidRDefault="00A77532" w:rsidP="00A77532">
            <w:pPr>
              <w:jc w:val="center"/>
              <w:rPr>
                <w:sz w:val="24"/>
                <w:szCs w:val="24"/>
              </w:rPr>
            </w:pPr>
          </w:p>
        </w:tc>
        <w:tc>
          <w:tcPr>
            <w:tcW w:w="5156" w:type="dxa"/>
            <w:tcBorders>
              <w:top w:val="nil"/>
              <w:left w:val="nil"/>
              <w:bottom w:val="nil"/>
              <w:right w:val="nil"/>
            </w:tcBorders>
            <w:shd w:val="clear" w:color="auto" w:fill="auto"/>
          </w:tcPr>
          <w:p w14:paraId="4BCCA0E4" w14:textId="3B86B0B2" w:rsidR="00A77532" w:rsidRPr="00A77532" w:rsidRDefault="00A77532" w:rsidP="00A77532">
            <w:pPr>
              <w:jc w:val="center"/>
              <w:rPr>
                <w:sz w:val="24"/>
                <w:szCs w:val="24"/>
              </w:rPr>
            </w:pPr>
            <w:r w:rsidRPr="005A67EF">
              <w:t>Applicant’s Indirect Rate Being Claimed is (select one):</w:t>
            </w:r>
          </w:p>
        </w:tc>
      </w:tr>
      <w:tr w:rsidR="00A77532" w:rsidRPr="008A2C3F" w14:paraId="298B8A20" w14:textId="04452BF0" w:rsidTr="00A77532">
        <w:trPr>
          <w:trHeight w:val="395"/>
        </w:trPr>
        <w:tc>
          <w:tcPr>
            <w:tcW w:w="404" w:type="dxa"/>
          </w:tcPr>
          <w:p w14:paraId="7C33C8E4" w14:textId="41468B88" w:rsidR="00A77532" w:rsidRPr="005A67EF" w:rsidRDefault="00A77532" w:rsidP="007E5FA4">
            <w:pPr>
              <w:rPr>
                <w:b/>
                <w:bCs/>
              </w:rPr>
            </w:pPr>
            <w:r w:rsidRPr="005A67EF">
              <w:rPr>
                <w:b/>
                <w:bCs/>
              </w:rPr>
              <w:t>A</w:t>
            </w:r>
          </w:p>
        </w:tc>
        <w:tc>
          <w:tcPr>
            <w:tcW w:w="2790" w:type="dxa"/>
          </w:tcPr>
          <w:p w14:paraId="69AED3C7" w14:textId="2DEA2E25" w:rsidR="00A77532" w:rsidRPr="005A67EF" w:rsidRDefault="00A77532" w:rsidP="007E5FA4">
            <w:r w:rsidRPr="005A67EF">
              <w:rPr>
                <w:rFonts w:eastAsia="Times New Roman"/>
                <w:b/>
                <w:color w:val="000000"/>
              </w:rPr>
              <w:t>Personnel</w:t>
            </w:r>
          </w:p>
        </w:tc>
        <w:tc>
          <w:tcPr>
            <w:tcW w:w="1579" w:type="dxa"/>
            <w:tcBorders>
              <w:right w:val="single" w:sz="4" w:space="0" w:color="auto"/>
            </w:tcBorders>
          </w:tcPr>
          <w:p w14:paraId="72FF6A5B" w14:textId="797A24DB" w:rsidR="00A77532" w:rsidRPr="005A67EF" w:rsidRDefault="00A77532" w:rsidP="007E5FA4">
            <w:r w:rsidRPr="005A67EF">
              <w:t>$</w:t>
            </w:r>
          </w:p>
        </w:tc>
        <w:tc>
          <w:tcPr>
            <w:tcW w:w="236" w:type="dxa"/>
            <w:tcBorders>
              <w:top w:val="nil"/>
              <w:left w:val="single" w:sz="4" w:space="0" w:color="auto"/>
              <w:bottom w:val="nil"/>
              <w:right w:val="nil"/>
            </w:tcBorders>
            <w:shd w:val="clear" w:color="auto" w:fill="auto"/>
          </w:tcPr>
          <w:p w14:paraId="16B221F2" w14:textId="77777777" w:rsidR="00A77532" w:rsidRDefault="00A77532" w:rsidP="00A77532"/>
        </w:tc>
        <w:tc>
          <w:tcPr>
            <w:tcW w:w="5156" w:type="dxa"/>
            <w:tcBorders>
              <w:top w:val="nil"/>
              <w:left w:val="nil"/>
              <w:bottom w:val="nil"/>
              <w:right w:val="nil"/>
            </w:tcBorders>
            <w:shd w:val="clear" w:color="auto" w:fill="auto"/>
          </w:tcPr>
          <w:p w14:paraId="6CB3593F" w14:textId="7BE3F212" w:rsidR="00A77532" w:rsidRPr="008A2C3F" w:rsidRDefault="00A77532" w:rsidP="00A77532">
            <w:pPr>
              <w:rPr>
                <w:sz w:val="24"/>
                <w:szCs w:val="24"/>
              </w:rPr>
            </w:pPr>
            <w:r>
              <w:t xml:space="preserve">     </w:t>
            </w:r>
            <w:sdt>
              <w:sdtPr>
                <w:id w:val="1213920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Federally Approved Indirect Rate</w:t>
            </w:r>
          </w:p>
        </w:tc>
      </w:tr>
      <w:tr w:rsidR="00A77532" w:rsidRPr="008A2C3F" w14:paraId="5845B7BA" w14:textId="3773B588" w:rsidTr="00A77532">
        <w:trPr>
          <w:cnfStyle w:val="000000100000" w:firstRow="0" w:lastRow="0" w:firstColumn="0" w:lastColumn="0" w:oddVBand="0" w:evenVBand="0" w:oddHBand="1" w:evenHBand="0" w:firstRowFirstColumn="0" w:firstRowLastColumn="0" w:lastRowFirstColumn="0" w:lastRowLastColumn="0"/>
          <w:trHeight w:val="350"/>
        </w:trPr>
        <w:tc>
          <w:tcPr>
            <w:tcW w:w="404" w:type="dxa"/>
          </w:tcPr>
          <w:p w14:paraId="693EA7D8" w14:textId="30DC373B" w:rsidR="00A77532" w:rsidRPr="005A67EF" w:rsidRDefault="00A77532" w:rsidP="00A77532">
            <w:pPr>
              <w:rPr>
                <w:b/>
                <w:bCs/>
              </w:rPr>
            </w:pPr>
            <w:r w:rsidRPr="005A67EF">
              <w:rPr>
                <w:b/>
                <w:bCs/>
              </w:rPr>
              <w:t>B</w:t>
            </w:r>
          </w:p>
        </w:tc>
        <w:tc>
          <w:tcPr>
            <w:tcW w:w="2790" w:type="dxa"/>
          </w:tcPr>
          <w:p w14:paraId="23B9E87B" w14:textId="0BF90029" w:rsidR="00A77532" w:rsidRPr="005A67EF" w:rsidRDefault="00A77532" w:rsidP="00A77532">
            <w:r w:rsidRPr="005A67EF">
              <w:rPr>
                <w:rFonts w:eastAsia="Times New Roman"/>
                <w:b/>
                <w:color w:val="000000"/>
              </w:rPr>
              <w:t>Fringe Benefits</w:t>
            </w:r>
          </w:p>
        </w:tc>
        <w:tc>
          <w:tcPr>
            <w:tcW w:w="1579" w:type="dxa"/>
            <w:tcBorders>
              <w:right w:val="single" w:sz="4" w:space="0" w:color="auto"/>
            </w:tcBorders>
          </w:tcPr>
          <w:p w14:paraId="2E187673" w14:textId="5DE4D700" w:rsidR="00A77532" w:rsidRPr="005A67EF" w:rsidRDefault="00A77532" w:rsidP="00A77532">
            <w:r w:rsidRPr="005A67EF">
              <w:t>$</w:t>
            </w:r>
          </w:p>
        </w:tc>
        <w:tc>
          <w:tcPr>
            <w:tcW w:w="236" w:type="dxa"/>
            <w:tcBorders>
              <w:top w:val="nil"/>
              <w:left w:val="single" w:sz="4" w:space="0" w:color="auto"/>
              <w:bottom w:val="nil"/>
              <w:right w:val="nil"/>
            </w:tcBorders>
            <w:shd w:val="clear" w:color="auto" w:fill="auto"/>
          </w:tcPr>
          <w:p w14:paraId="35BF7B5E" w14:textId="77777777" w:rsidR="00A77532" w:rsidRDefault="00A77532" w:rsidP="00A77532"/>
        </w:tc>
        <w:tc>
          <w:tcPr>
            <w:tcW w:w="5156" w:type="dxa"/>
            <w:tcBorders>
              <w:top w:val="nil"/>
              <w:left w:val="nil"/>
              <w:bottom w:val="nil"/>
              <w:right w:val="nil"/>
            </w:tcBorders>
            <w:shd w:val="clear" w:color="auto" w:fill="auto"/>
          </w:tcPr>
          <w:p w14:paraId="6D07EEC1" w14:textId="4864FF41" w:rsidR="00A77532" w:rsidRPr="008A2C3F" w:rsidRDefault="00A77532" w:rsidP="00A77532">
            <w:pPr>
              <w:rPr>
                <w:sz w:val="24"/>
                <w:szCs w:val="24"/>
              </w:rPr>
            </w:pPr>
            <w:r>
              <w:t xml:space="preserve">     </w:t>
            </w:r>
            <w:sdt>
              <w:sdtPr>
                <w:id w:val="4464265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State Approved Indirect Rate</w:t>
            </w:r>
          </w:p>
        </w:tc>
      </w:tr>
      <w:tr w:rsidR="00A77532" w:rsidRPr="008A2C3F" w14:paraId="727940D0" w14:textId="645F65D6" w:rsidTr="00A77532">
        <w:trPr>
          <w:trHeight w:val="350"/>
        </w:trPr>
        <w:tc>
          <w:tcPr>
            <w:tcW w:w="404" w:type="dxa"/>
          </w:tcPr>
          <w:p w14:paraId="05A6518F" w14:textId="0B3FA921" w:rsidR="00A77532" w:rsidRPr="005A67EF" w:rsidRDefault="00A77532" w:rsidP="00A77532">
            <w:pPr>
              <w:rPr>
                <w:b/>
                <w:bCs/>
              </w:rPr>
            </w:pPr>
            <w:r w:rsidRPr="005A67EF">
              <w:rPr>
                <w:b/>
                <w:bCs/>
              </w:rPr>
              <w:t>C</w:t>
            </w:r>
          </w:p>
        </w:tc>
        <w:tc>
          <w:tcPr>
            <w:tcW w:w="2790" w:type="dxa"/>
          </w:tcPr>
          <w:p w14:paraId="58939F82" w14:textId="6A87D9A4" w:rsidR="00A77532" w:rsidRPr="005A67EF" w:rsidRDefault="00A77532" w:rsidP="00A77532">
            <w:r w:rsidRPr="005A67EF">
              <w:rPr>
                <w:rFonts w:eastAsia="Times New Roman"/>
                <w:b/>
                <w:color w:val="000000"/>
              </w:rPr>
              <w:t>Travel</w:t>
            </w:r>
          </w:p>
        </w:tc>
        <w:tc>
          <w:tcPr>
            <w:tcW w:w="1579" w:type="dxa"/>
            <w:tcBorders>
              <w:right w:val="single" w:sz="4" w:space="0" w:color="auto"/>
            </w:tcBorders>
          </w:tcPr>
          <w:p w14:paraId="325B1FC9" w14:textId="2F18F524" w:rsidR="00A77532" w:rsidRPr="005A67EF" w:rsidRDefault="00A77532" w:rsidP="00A77532">
            <w:r w:rsidRPr="005A67EF">
              <w:t>$</w:t>
            </w:r>
          </w:p>
        </w:tc>
        <w:tc>
          <w:tcPr>
            <w:tcW w:w="236" w:type="dxa"/>
            <w:tcBorders>
              <w:top w:val="nil"/>
              <w:left w:val="single" w:sz="4" w:space="0" w:color="auto"/>
              <w:bottom w:val="nil"/>
              <w:right w:val="nil"/>
            </w:tcBorders>
            <w:shd w:val="clear" w:color="auto" w:fill="auto"/>
          </w:tcPr>
          <w:p w14:paraId="4AB2F509" w14:textId="77777777" w:rsidR="00A77532" w:rsidRDefault="00A77532" w:rsidP="00A77532"/>
        </w:tc>
        <w:tc>
          <w:tcPr>
            <w:tcW w:w="5156" w:type="dxa"/>
            <w:tcBorders>
              <w:top w:val="nil"/>
              <w:left w:val="nil"/>
              <w:bottom w:val="nil"/>
              <w:right w:val="nil"/>
            </w:tcBorders>
            <w:shd w:val="clear" w:color="auto" w:fill="auto"/>
          </w:tcPr>
          <w:p w14:paraId="3AD2A92B" w14:textId="186863CD" w:rsidR="00A77532" w:rsidRPr="008A2C3F" w:rsidRDefault="00A77532" w:rsidP="00A77532">
            <w:pPr>
              <w:rPr>
                <w:sz w:val="24"/>
                <w:szCs w:val="24"/>
              </w:rPr>
            </w:pPr>
            <w:r>
              <w:t xml:space="preserve">     </w:t>
            </w:r>
            <w:sdt>
              <w:sdtPr>
                <w:id w:val="16984324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State Approved Direct Cost Allocation Plan</w:t>
            </w:r>
          </w:p>
        </w:tc>
      </w:tr>
      <w:tr w:rsidR="00A77532" w:rsidRPr="008A2C3F" w14:paraId="340F20AF" w14:textId="3EB0BC13" w:rsidTr="00A77532">
        <w:trPr>
          <w:cnfStyle w:val="000000100000" w:firstRow="0" w:lastRow="0" w:firstColumn="0" w:lastColumn="0" w:oddVBand="0" w:evenVBand="0" w:oddHBand="1" w:evenHBand="0" w:firstRowFirstColumn="0" w:firstRowLastColumn="0" w:lastRowFirstColumn="0" w:lastRowLastColumn="0"/>
          <w:trHeight w:val="377"/>
        </w:trPr>
        <w:tc>
          <w:tcPr>
            <w:tcW w:w="404" w:type="dxa"/>
          </w:tcPr>
          <w:p w14:paraId="30B87296" w14:textId="24481089" w:rsidR="00A77532" w:rsidRPr="005A67EF" w:rsidRDefault="00A77532" w:rsidP="00A77532">
            <w:pPr>
              <w:rPr>
                <w:b/>
                <w:bCs/>
              </w:rPr>
            </w:pPr>
            <w:r w:rsidRPr="005A67EF">
              <w:rPr>
                <w:b/>
                <w:bCs/>
              </w:rPr>
              <w:t>F</w:t>
            </w:r>
          </w:p>
        </w:tc>
        <w:tc>
          <w:tcPr>
            <w:tcW w:w="2790" w:type="dxa"/>
          </w:tcPr>
          <w:p w14:paraId="2F10A442" w14:textId="78B563FB" w:rsidR="00A77532" w:rsidRPr="005A67EF" w:rsidRDefault="00A77532" w:rsidP="00A77532">
            <w:r w:rsidRPr="005A67EF">
              <w:rPr>
                <w:rFonts w:eastAsia="Times New Roman"/>
                <w:b/>
                <w:color w:val="000000"/>
              </w:rPr>
              <w:t>Equipment</w:t>
            </w:r>
          </w:p>
        </w:tc>
        <w:tc>
          <w:tcPr>
            <w:tcW w:w="1579" w:type="dxa"/>
            <w:tcBorders>
              <w:right w:val="single" w:sz="4" w:space="0" w:color="auto"/>
            </w:tcBorders>
          </w:tcPr>
          <w:p w14:paraId="2C7A418F" w14:textId="6B812D42" w:rsidR="00A77532" w:rsidRPr="005A67EF" w:rsidRDefault="00A77532" w:rsidP="00A77532">
            <w:r w:rsidRPr="005A67EF">
              <w:t>$</w:t>
            </w:r>
          </w:p>
        </w:tc>
        <w:tc>
          <w:tcPr>
            <w:tcW w:w="236" w:type="dxa"/>
            <w:tcBorders>
              <w:top w:val="nil"/>
              <w:left w:val="single" w:sz="4" w:space="0" w:color="auto"/>
              <w:bottom w:val="nil"/>
              <w:right w:val="nil"/>
            </w:tcBorders>
            <w:shd w:val="clear" w:color="auto" w:fill="auto"/>
          </w:tcPr>
          <w:p w14:paraId="1E736236" w14:textId="77777777" w:rsidR="00A77532" w:rsidRDefault="00A77532" w:rsidP="00A77532"/>
        </w:tc>
        <w:tc>
          <w:tcPr>
            <w:tcW w:w="5156" w:type="dxa"/>
            <w:tcBorders>
              <w:top w:val="nil"/>
              <w:left w:val="nil"/>
              <w:bottom w:val="nil"/>
              <w:right w:val="nil"/>
            </w:tcBorders>
            <w:shd w:val="clear" w:color="auto" w:fill="auto"/>
          </w:tcPr>
          <w:p w14:paraId="1D2BFC7F" w14:textId="4E8E9386" w:rsidR="00A77532" w:rsidRPr="00A77532" w:rsidRDefault="00A77532" w:rsidP="00A77532">
            <w:r>
              <w:t xml:space="preserve">     </w:t>
            </w:r>
            <w:sdt>
              <w:sdtPr>
                <w:id w:val="-2134164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 Minim</w:t>
            </w:r>
            <w:r w:rsidR="005A67EF">
              <w:t>i</w:t>
            </w:r>
            <w:r>
              <w:t>s Rate</w:t>
            </w:r>
          </w:p>
        </w:tc>
      </w:tr>
      <w:tr w:rsidR="00A77532" w:rsidRPr="008A2C3F" w14:paraId="0AD70C91" w14:textId="3B825493" w:rsidTr="00A77532">
        <w:trPr>
          <w:trHeight w:val="323"/>
        </w:trPr>
        <w:tc>
          <w:tcPr>
            <w:tcW w:w="404" w:type="dxa"/>
          </w:tcPr>
          <w:p w14:paraId="4365A241" w14:textId="7BAF1E6C" w:rsidR="00A77532" w:rsidRPr="005A67EF" w:rsidRDefault="00A77532" w:rsidP="00A77532">
            <w:pPr>
              <w:rPr>
                <w:b/>
                <w:bCs/>
              </w:rPr>
            </w:pPr>
            <w:r w:rsidRPr="005A67EF">
              <w:rPr>
                <w:b/>
                <w:bCs/>
              </w:rPr>
              <w:t>E</w:t>
            </w:r>
          </w:p>
        </w:tc>
        <w:tc>
          <w:tcPr>
            <w:tcW w:w="2790" w:type="dxa"/>
          </w:tcPr>
          <w:p w14:paraId="2D0E78CC" w14:textId="61C99A9A" w:rsidR="00A77532" w:rsidRPr="005A67EF" w:rsidRDefault="00A77532" w:rsidP="00A77532">
            <w:r w:rsidRPr="005A67EF">
              <w:rPr>
                <w:rFonts w:eastAsia="Times New Roman"/>
                <w:b/>
                <w:color w:val="000000"/>
              </w:rPr>
              <w:t>Supplies</w:t>
            </w:r>
          </w:p>
        </w:tc>
        <w:tc>
          <w:tcPr>
            <w:tcW w:w="1579" w:type="dxa"/>
            <w:tcBorders>
              <w:right w:val="single" w:sz="4" w:space="0" w:color="auto"/>
            </w:tcBorders>
          </w:tcPr>
          <w:p w14:paraId="1F3CF424" w14:textId="55B22C3E" w:rsidR="00A77532" w:rsidRPr="005A67EF" w:rsidRDefault="00A77532" w:rsidP="00A77532">
            <w:r w:rsidRPr="005A67EF">
              <w:t>$</w:t>
            </w:r>
          </w:p>
        </w:tc>
        <w:tc>
          <w:tcPr>
            <w:tcW w:w="236" w:type="dxa"/>
            <w:tcBorders>
              <w:top w:val="nil"/>
              <w:left w:val="single" w:sz="4" w:space="0" w:color="auto"/>
              <w:bottom w:val="nil"/>
              <w:right w:val="nil"/>
            </w:tcBorders>
            <w:shd w:val="clear" w:color="auto" w:fill="auto"/>
          </w:tcPr>
          <w:p w14:paraId="41E24B27" w14:textId="77777777" w:rsidR="00A77532" w:rsidRDefault="00A77532" w:rsidP="00A77532">
            <w:pPr>
              <w:tabs>
                <w:tab w:val="left" w:pos="2595"/>
              </w:tabs>
            </w:pPr>
          </w:p>
        </w:tc>
        <w:tc>
          <w:tcPr>
            <w:tcW w:w="5156" w:type="dxa"/>
            <w:tcBorders>
              <w:top w:val="nil"/>
              <w:left w:val="nil"/>
              <w:bottom w:val="nil"/>
              <w:right w:val="nil"/>
            </w:tcBorders>
            <w:shd w:val="clear" w:color="auto" w:fill="auto"/>
          </w:tcPr>
          <w:p w14:paraId="11F36D56" w14:textId="59D32806" w:rsidR="00A77532" w:rsidRPr="00A77532" w:rsidRDefault="00A77532" w:rsidP="00A77532">
            <w:pPr>
              <w:tabs>
                <w:tab w:val="left" w:pos="2595"/>
              </w:tabs>
            </w:pPr>
            <w:r>
              <w:t xml:space="preserve">     </w:t>
            </w:r>
            <w:sdt>
              <w:sdtPr>
                <w:id w:val="103779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Indirect Rate Claimed</w:t>
            </w:r>
          </w:p>
        </w:tc>
      </w:tr>
      <w:tr w:rsidR="00A77532" w:rsidRPr="008A2C3F" w14:paraId="1CECBE72" w14:textId="42B63F3A" w:rsidTr="00A77532">
        <w:trPr>
          <w:cnfStyle w:val="000000100000" w:firstRow="0" w:lastRow="0" w:firstColumn="0" w:lastColumn="0" w:oddVBand="0" w:evenVBand="0" w:oddHBand="1" w:evenHBand="0" w:firstRowFirstColumn="0" w:firstRowLastColumn="0" w:lastRowFirstColumn="0" w:lastRowLastColumn="0"/>
          <w:trHeight w:val="350"/>
        </w:trPr>
        <w:tc>
          <w:tcPr>
            <w:tcW w:w="404" w:type="dxa"/>
          </w:tcPr>
          <w:p w14:paraId="7709D5B0" w14:textId="082F2074" w:rsidR="00A77532" w:rsidRPr="005A67EF" w:rsidRDefault="00A77532" w:rsidP="00A77532">
            <w:pPr>
              <w:rPr>
                <w:b/>
                <w:bCs/>
              </w:rPr>
            </w:pPr>
            <w:r w:rsidRPr="005A67EF">
              <w:rPr>
                <w:b/>
                <w:bCs/>
              </w:rPr>
              <w:t>F</w:t>
            </w:r>
          </w:p>
        </w:tc>
        <w:tc>
          <w:tcPr>
            <w:tcW w:w="2790" w:type="dxa"/>
          </w:tcPr>
          <w:p w14:paraId="4F57B7EC" w14:textId="0E3D010E" w:rsidR="00A77532" w:rsidRPr="005A67EF" w:rsidRDefault="00A77532" w:rsidP="00A77532">
            <w:r w:rsidRPr="005A67EF">
              <w:rPr>
                <w:rFonts w:eastAsia="Times New Roman"/>
                <w:b/>
                <w:color w:val="000000"/>
              </w:rPr>
              <w:t>Consultants/Contracts</w:t>
            </w:r>
          </w:p>
        </w:tc>
        <w:tc>
          <w:tcPr>
            <w:tcW w:w="1579" w:type="dxa"/>
            <w:tcBorders>
              <w:right w:val="single" w:sz="4" w:space="0" w:color="auto"/>
            </w:tcBorders>
          </w:tcPr>
          <w:p w14:paraId="7337C3A7" w14:textId="2F583CB0" w:rsidR="00A77532" w:rsidRPr="005A67EF" w:rsidRDefault="00A77532" w:rsidP="00A77532">
            <w:r w:rsidRPr="005A67EF">
              <w:t>$</w:t>
            </w:r>
          </w:p>
        </w:tc>
        <w:tc>
          <w:tcPr>
            <w:tcW w:w="236" w:type="dxa"/>
            <w:tcBorders>
              <w:top w:val="nil"/>
              <w:left w:val="single" w:sz="4" w:space="0" w:color="auto"/>
              <w:bottom w:val="nil"/>
              <w:right w:val="nil"/>
            </w:tcBorders>
            <w:shd w:val="clear" w:color="auto" w:fill="auto"/>
          </w:tcPr>
          <w:p w14:paraId="77D9D0B3" w14:textId="77777777" w:rsidR="00A77532" w:rsidRPr="00A77532" w:rsidRDefault="00A77532" w:rsidP="00A77532">
            <w:pPr>
              <w:tabs>
                <w:tab w:val="left" w:pos="2595"/>
              </w:tabs>
            </w:pPr>
          </w:p>
        </w:tc>
        <w:tc>
          <w:tcPr>
            <w:tcW w:w="5156" w:type="dxa"/>
            <w:tcBorders>
              <w:top w:val="nil"/>
              <w:left w:val="nil"/>
              <w:bottom w:val="nil"/>
              <w:right w:val="nil"/>
            </w:tcBorders>
            <w:shd w:val="clear" w:color="auto" w:fill="auto"/>
          </w:tcPr>
          <w:p w14:paraId="64A47CBE" w14:textId="2169EDF0" w:rsidR="00A77532" w:rsidRPr="00A77532" w:rsidRDefault="00A77532" w:rsidP="00A77532">
            <w:pPr>
              <w:tabs>
                <w:tab w:val="left" w:pos="2595"/>
              </w:tabs>
            </w:pPr>
          </w:p>
        </w:tc>
      </w:tr>
      <w:tr w:rsidR="00A77532" w:rsidRPr="008A2C3F" w14:paraId="5DCA44B1" w14:textId="15527BB6" w:rsidTr="00A77532">
        <w:trPr>
          <w:trHeight w:val="440"/>
        </w:trPr>
        <w:tc>
          <w:tcPr>
            <w:tcW w:w="404" w:type="dxa"/>
            <w:tcBorders>
              <w:bottom w:val="single" w:sz="4" w:space="0" w:color="auto"/>
            </w:tcBorders>
          </w:tcPr>
          <w:p w14:paraId="4152E19F" w14:textId="12FCC880" w:rsidR="00A77532" w:rsidRPr="005A67EF" w:rsidRDefault="00A77532" w:rsidP="00A77532">
            <w:pPr>
              <w:rPr>
                <w:b/>
                <w:bCs/>
              </w:rPr>
            </w:pPr>
            <w:r w:rsidRPr="005A67EF">
              <w:rPr>
                <w:b/>
                <w:bCs/>
              </w:rPr>
              <w:t>G</w:t>
            </w:r>
          </w:p>
        </w:tc>
        <w:tc>
          <w:tcPr>
            <w:tcW w:w="2790" w:type="dxa"/>
            <w:tcBorders>
              <w:bottom w:val="single" w:sz="4" w:space="0" w:color="auto"/>
            </w:tcBorders>
          </w:tcPr>
          <w:p w14:paraId="23A6722C" w14:textId="555E3A45" w:rsidR="00A77532" w:rsidRPr="005A67EF" w:rsidRDefault="00A77532" w:rsidP="00A77532">
            <w:r w:rsidRPr="005A67EF">
              <w:rPr>
                <w:rFonts w:eastAsia="Times New Roman"/>
                <w:b/>
                <w:color w:val="000000"/>
              </w:rPr>
              <w:t>Other Direct Costs</w:t>
            </w:r>
          </w:p>
        </w:tc>
        <w:tc>
          <w:tcPr>
            <w:tcW w:w="1579" w:type="dxa"/>
            <w:tcBorders>
              <w:bottom w:val="single" w:sz="4" w:space="0" w:color="auto"/>
              <w:right w:val="single" w:sz="4" w:space="0" w:color="auto"/>
            </w:tcBorders>
          </w:tcPr>
          <w:p w14:paraId="4376BA8E" w14:textId="671CF092" w:rsidR="00A77532" w:rsidRPr="005A67EF" w:rsidRDefault="00A77532" w:rsidP="00A77532">
            <w:r w:rsidRPr="005A67EF">
              <w:t>$</w:t>
            </w:r>
          </w:p>
        </w:tc>
        <w:tc>
          <w:tcPr>
            <w:tcW w:w="236" w:type="dxa"/>
            <w:tcBorders>
              <w:top w:val="nil"/>
              <w:left w:val="single" w:sz="4" w:space="0" w:color="auto"/>
              <w:bottom w:val="nil"/>
              <w:right w:val="nil"/>
            </w:tcBorders>
            <w:shd w:val="clear" w:color="auto" w:fill="auto"/>
          </w:tcPr>
          <w:p w14:paraId="76F5A853" w14:textId="77777777" w:rsidR="00A77532" w:rsidRPr="00A77532" w:rsidRDefault="00A77532" w:rsidP="00A77532">
            <w:pPr>
              <w:jc w:val="center"/>
              <w:rPr>
                <w:sz w:val="24"/>
                <w:szCs w:val="24"/>
              </w:rPr>
            </w:pPr>
          </w:p>
        </w:tc>
        <w:tc>
          <w:tcPr>
            <w:tcW w:w="5156" w:type="dxa"/>
            <w:tcBorders>
              <w:top w:val="nil"/>
              <w:left w:val="nil"/>
              <w:bottom w:val="nil"/>
              <w:right w:val="nil"/>
            </w:tcBorders>
            <w:shd w:val="clear" w:color="auto" w:fill="auto"/>
          </w:tcPr>
          <w:p w14:paraId="1860C42B" w14:textId="7A284BEC" w:rsidR="00A77532" w:rsidRPr="005A67EF" w:rsidRDefault="00A77532" w:rsidP="00A77532">
            <w:pPr>
              <w:jc w:val="center"/>
            </w:pPr>
            <w:r w:rsidRPr="005A67EF">
              <w:t>The following Rate Agreement is Attached (Required)</w:t>
            </w:r>
          </w:p>
        </w:tc>
      </w:tr>
      <w:tr w:rsidR="00A77532" w:rsidRPr="008A2C3F" w14:paraId="552DB94B" w14:textId="5352714C" w:rsidTr="00A77532">
        <w:trPr>
          <w:cnfStyle w:val="000000100000" w:firstRow="0" w:lastRow="0" w:firstColumn="0" w:lastColumn="0" w:oddVBand="0" w:evenVBand="0" w:oddHBand="1" w:evenHBand="0" w:firstRowFirstColumn="0" w:firstRowLastColumn="0" w:lastRowFirstColumn="0" w:lastRowLastColumn="0"/>
          <w:trHeight w:val="440"/>
        </w:trPr>
        <w:tc>
          <w:tcPr>
            <w:tcW w:w="404" w:type="dxa"/>
            <w:tcBorders>
              <w:top w:val="single" w:sz="4" w:space="0" w:color="auto"/>
              <w:bottom w:val="single" w:sz="4" w:space="0" w:color="auto"/>
            </w:tcBorders>
          </w:tcPr>
          <w:p w14:paraId="45972B78" w14:textId="49429F49" w:rsidR="00A77532" w:rsidRPr="005A67EF" w:rsidRDefault="00A77532" w:rsidP="00A77532">
            <w:pPr>
              <w:rPr>
                <w:b/>
                <w:bCs/>
              </w:rPr>
            </w:pPr>
            <w:r w:rsidRPr="005A67EF">
              <w:rPr>
                <w:b/>
                <w:bCs/>
              </w:rPr>
              <w:t>H</w:t>
            </w:r>
          </w:p>
        </w:tc>
        <w:tc>
          <w:tcPr>
            <w:tcW w:w="2790" w:type="dxa"/>
            <w:tcBorders>
              <w:top w:val="single" w:sz="4" w:space="0" w:color="auto"/>
              <w:bottom w:val="single" w:sz="4" w:space="0" w:color="auto"/>
            </w:tcBorders>
          </w:tcPr>
          <w:p w14:paraId="536B77E1" w14:textId="1AEE4E26" w:rsidR="00A77532" w:rsidRPr="005A67EF" w:rsidRDefault="00A77532" w:rsidP="00A77532">
            <w:r w:rsidRPr="005A67EF">
              <w:rPr>
                <w:rFonts w:eastAsia="Times New Roman"/>
                <w:b/>
                <w:color w:val="000000"/>
              </w:rPr>
              <w:t>Total Direct Costs</w:t>
            </w:r>
          </w:p>
        </w:tc>
        <w:tc>
          <w:tcPr>
            <w:tcW w:w="1579" w:type="dxa"/>
            <w:tcBorders>
              <w:top w:val="single" w:sz="4" w:space="0" w:color="auto"/>
              <w:bottom w:val="single" w:sz="4" w:space="0" w:color="auto"/>
              <w:right w:val="single" w:sz="4" w:space="0" w:color="auto"/>
            </w:tcBorders>
          </w:tcPr>
          <w:p w14:paraId="5CE2D20C" w14:textId="5C45F990" w:rsidR="00A77532" w:rsidRPr="005A67EF" w:rsidRDefault="00A77532" w:rsidP="00A77532">
            <w:r w:rsidRPr="005A67EF">
              <w:t>$</w:t>
            </w:r>
          </w:p>
        </w:tc>
        <w:tc>
          <w:tcPr>
            <w:tcW w:w="236" w:type="dxa"/>
            <w:tcBorders>
              <w:top w:val="nil"/>
              <w:left w:val="single" w:sz="4" w:space="0" w:color="auto"/>
              <w:bottom w:val="nil"/>
              <w:right w:val="nil"/>
            </w:tcBorders>
            <w:shd w:val="clear" w:color="auto" w:fill="auto"/>
          </w:tcPr>
          <w:p w14:paraId="526BB4A3" w14:textId="77777777" w:rsidR="00A77532" w:rsidRDefault="00A77532" w:rsidP="00A77532"/>
        </w:tc>
        <w:tc>
          <w:tcPr>
            <w:tcW w:w="5156" w:type="dxa"/>
            <w:tcBorders>
              <w:top w:val="nil"/>
              <w:left w:val="nil"/>
              <w:bottom w:val="nil"/>
              <w:right w:val="nil"/>
            </w:tcBorders>
            <w:shd w:val="clear" w:color="auto" w:fill="auto"/>
          </w:tcPr>
          <w:p w14:paraId="1CD15BFC" w14:textId="7353481D" w:rsidR="00A77532" w:rsidRPr="008A2C3F" w:rsidRDefault="00947CC6" w:rsidP="00A77532">
            <w:pPr>
              <w:rPr>
                <w:sz w:val="24"/>
                <w:szCs w:val="24"/>
              </w:rPr>
            </w:pPr>
            <w:r>
              <w:t xml:space="preserve">     </w:t>
            </w:r>
            <w:sdt>
              <w:sdtPr>
                <w:id w:val="1920140970"/>
                <w14:checkbox>
                  <w14:checked w14:val="0"/>
                  <w14:checkedState w14:val="2612" w14:font="MS Gothic"/>
                  <w14:uncheckedState w14:val="2610" w14:font="MS Gothic"/>
                </w14:checkbox>
              </w:sdtPr>
              <w:sdtContent>
                <w:r w:rsidR="00A77532">
                  <w:rPr>
                    <w:rFonts w:ascii="MS Gothic" w:eastAsia="MS Gothic" w:hAnsi="MS Gothic" w:hint="eastAsia"/>
                  </w:rPr>
                  <w:t>☐</w:t>
                </w:r>
              </w:sdtContent>
            </w:sdt>
            <w:r w:rsidR="00A77532">
              <w:t xml:space="preserve"> Federally Approved Indirect Cost Agreement</w:t>
            </w:r>
          </w:p>
        </w:tc>
      </w:tr>
      <w:tr w:rsidR="00A77532" w:rsidRPr="008A2C3F" w14:paraId="654036A5" w14:textId="26C29130" w:rsidTr="00947CC6">
        <w:trPr>
          <w:trHeight w:val="530"/>
        </w:trPr>
        <w:tc>
          <w:tcPr>
            <w:tcW w:w="404" w:type="dxa"/>
            <w:tcBorders>
              <w:top w:val="single" w:sz="4" w:space="0" w:color="auto"/>
              <w:bottom w:val="single" w:sz="4" w:space="0" w:color="auto"/>
            </w:tcBorders>
          </w:tcPr>
          <w:p w14:paraId="195D67A6" w14:textId="1BE589C4" w:rsidR="00A77532" w:rsidRPr="005A67EF" w:rsidRDefault="00A77532" w:rsidP="00A77532">
            <w:pPr>
              <w:rPr>
                <w:b/>
                <w:bCs/>
              </w:rPr>
            </w:pPr>
            <w:r w:rsidRPr="005A67EF">
              <w:rPr>
                <w:b/>
                <w:bCs/>
              </w:rPr>
              <w:t>I</w:t>
            </w:r>
          </w:p>
        </w:tc>
        <w:tc>
          <w:tcPr>
            <w:tcW w:w="2790" w:type="dxa"/>
            <w:tcBorders>
              <w:top w:val="single" w:sz="4" w:space="0" w:color="auto"/>
              <w:bottom w:val="single" w:sz="4" w:space="0" w:color="auto"/>
            </w:tcBorders>
          </w:tcPr>
          <w:p w14:paraId="2F5E10FD" w14:textId="4338BC8E" w:rsidR="00A77532" w:rsidRPr="005A67EF" w:rsidRDefault="00A77532" w:rsidP="00A77532">
            <w:r w:rsidRPr="005A67EF">
              <w:rPr>
                <w:rFonts w:eastAsia="Times New Roman"/>
                <w:b/>
                <w:color w:val="000000"/>
              </w:rPr>
              <w:t>Total Indirect Costs</w:t>
            </w:r>
          </w:p>
        </w:tc>
        <w:tc>
          <w:tcPr>
            <w:tcW w:w="1579" w:type="dxa"/>
            <w:tcBorders>
              <w:top w:val="single" w:sz="4" w:space="0" w:color="auto"/>
              <w:bottom w:val="single" w:sz="4" w:space="0" w:color="auto"/>
              <w:right w:val="single" w:sz="4" w:space="0" w:color="auto"/>
            </w:tcBorders>
          </w:tcPr>
          <w:p w14:paraId="46BE90E7" w14:textId="0383F211" w:rsidR="00A77532" w:rsidRPr="005A67EF" w:rsidRDefault="00A77532" w:rsidP="00A77532">
            <w:r w:rsidRPr="005A67EF">
              <w:t>$</w:t>
            </w:r>
          </w:p>
        </w:tc>
        <w:tc>
          <w:tcPr>
            <w:tcW w:w="236" w:type="dxa"/>
            <w:tcBorders>
              <w:top w:val="nil"/>
              <w:left w:val="single" w:sz="4" w:space="0" w:color="auto"/>
              <w:bottom w:val="nil"/>
              <w:right w:val="nil"/>
            </w:tcBorders>
            <w:shd w:val="clear" w:color="auto" w:fill="auto"/>
          </w:tcPr>
          <w:p w14:paraId="081098D2" w14:textId="77777777" w:rsidR="00A77532" w:rsidRDefault="00A77532" w:rsidP="00A77532">
            <w:pPr>
              <w:tabs>
                <w:tab w:val="left" w:pos="540"/>
              </w:tabs>
            </w:pPr>
          </w:p>
        </w:tc>
        <w:tc>
          <w:tcPr>
            <w:tcW w:w="5156" w:type="dxa"/>
            <w:tcBorders>
              <w:top w:val="nil"/>
              <w:left w:val="nil"/>
              <w:bottom w:val="nil"/>
              <w:right w:val="nil"/>
            </w:tcBorders>
            <w:shd w:val="clear" w:color="auto" w:fill="auto"/>
          </w:tcPr>
          <w:p w14:paraId="09697AB9" w14:textId="7BBE8721" w:rsidR="00A77532" w:rsidRDefault="00947CC6" w:rsidP="00A77532">
            <w:pPr>
              <w:tabs>
                <w:tab w:val="left" w:pos="540"/>
              </w:tabs>
            </w:pPr>
            <w:r>
              <w:t xml:space="preserve">     </w:t>
            </w:r>
            <w:sdt>
              <w:sdtPr>
                <w:id w:val="-1989479684"/>
                <w14:checkbox>
                  <w14:checked w14:val="0"/>
                  <w14:checkedState w14:val="2612" w14:font="MS Gothic"/>
                  <w14:uncheckedState w14:val="2610" w14:font="MS Gothic"/>
                </w14:checkbox>
              </w:sdtPr>
              <w:sdtContent>
                <w:r w:rsidR="00A77532">
                  <w:rPr>
                    <w:rFonts w:ascii="MS Gothic" w:eastAsia="MS Gothic" w:hAnsi="MS Gothic" w:hint="eastAsia"/>
                  </w:rPr>
                  <w:t>☐</w:t>
                </w:r>
              </w:sdtContent>
            </w:sdt>
            <w:r w:rsidR="00A77532">
              <w:t xml:space="preserve"> State of Nebraska Approved Indirect Cost </w:t>
            </w:r>
          </w:p>
          <w:p w14:paraId="1148B296" w14:textId="278DA8B3" w:rsidR="00A77532" w:rsidRPr="00A77532" w:rsidRDefault="00A77532" w:rsidP="00A77532">
            <w:pPr>
              <w:tabs>
                <w:tab w:val="left" w:pos="540"/>
              </w:tabs>
            </w:pPr>
            <w:r>
              <w:t xml:space="preserve">     </w:t>
            </w:r>
            <w:r w:rsidR="00947CC6">
              <w:t xml:space="preserve">     </w:t>
            </w:r>
            <w:r>
              <w:t>Agreement</w:t>
            </w:r>
          </w:p>
        </w:tc>
      </w:tr>
      <w:tr w:rsidR="00947CC6" w:rsidRPr="008A2C3F" w14:paraId="0519C90D" w14:textId="2CF7D74C" w:rsidTr="00947CC6">
        <w:trPr>
          <w:cnfStyle w:val="000000100000" w:firstRow="0" w:lastRow="0" w:firstColumn="0" w:lastColumn="0" w:oddVBand="0" w:evenVBand="0" w:oddHBand="1" w:evenHBand="0" w:firstRowFirstColumn="0" w:firstRowLastColumn="0" w:lastRowFirstColumn="0" w:lastRowLastColumn="0"/>
          <w:trHeight w:val="350"/>
        </w:trPr>
        <w:tc>
          <w:tcPr>
            <w:tcW w:w="404" w:type="dxa"/>
            <w:vMerge w:val="restart"/>
            <w:tcBorders>
              <w:top w:val="single" w:sz="4" w:space="0" w:color="auto"/>
              <w:bottom w:val="single" w:sz="4" w:space="0" w:color="auto"/>
            </w:tcBorders>
          </w:tcPr>
          <w:p w14:paraId="77861F6F" w14:textId="4FE2DA4D" w:rsidR="00947CC6" w:rsidRPr="005A67EF" w:rsidRDefault="00947CC6" w:rsidP="00A77532">
            <w:pPr>
              <w:rPr>
                <w:b/>
                <w:bCs/>
              </w:rPr>
            </w:pPr>
            <w:r w:rsidRPr="005A67EF">
              <w:rPr>
                <w:b/>
                <w:bCs/>
              </w:rPr>
              <w:t>J</w:t>
            </w:r>
          </w:p>
        </w:tc>
        <w:tc>
          <w:tcPr>
            <w:tcW w:w="2790" w:type="dxa"/>
            <w:vMerge w:val="restart"/>
            <w:tcBorders>
              <w:top w:val="single" w:sz="4" w:space="0" w:color="auto"/>
              <w:bottom w:val="single" w:sz="4" w:space="0" w:color="auto"/>
            </w:tcBorders>
          </w:tcPr>
          <w:p w14:paraId="6F70CE39" w14:textId="72A668A0" w:rsidR="00947CC6" w:rsidRPr="005A67EF" w:rsidRDefault="00947CC6" w:rsidP="00A77532">
            <w:r w:rsidRPr="005A67EF">
              <w:rPr>
                <w:rFonts w:eastAsia="Times New Roman"/>
                <w:b/>
                <w:color w:val="000000"/>
              </w:rPr>
              <w:t>Total (Sum H+I)</w:t>
            </w:r>
          </w:p>
        </w:tc>
        <w:tc>
          <w:tcPr>
            <w:tcW w:w="1579" w:type="dxa"/>
            <w:vMerge w:val="restart"/>
            <w:tcBorders>
              <w:top w:val="single" w:sz="4" w:space="0" w:color="auto"/>
              <w:bottom w:val="single" w:sz="4" w:space="0" w:color="auto"/>
              <w:right w:val="single" w:sz="4" w:space="0" w:color="auto"/>
            </w:tcBorders>
          </w:tcPr>
          <w:p w14:paraId="55A445EF" w14:textId="77EA271A" w:rsidR="00947CC6" w:rsidRPr="005A67EF" w:rsidRDefault="00947CC6" w:rsidP="00A77532">
            <w:pPr>
              <w:rPr>
                <w:b/>
                <w:bCs/>
              </w:rPr>
            </w:pPr>
            <w:r w:rsidRPr="005A67EF">
              <w:rPr>
                <w:b/>
                <w:bCs/>
              </w:rPr>
              <w:t>$</w:t>
            </w:r>
          </w:p>
        </w:tc>
        <w:tc>
          <w:tcPr>
            <w:tcW w:w="236" w:type="dxa"/>
            <w:tcBorders>
              <w:top w:val="nil"/>
              <w:left w:val="single" w:sz="4" w:space="0" w:color="auto"/>
              <w:bottom w:val="nil"/>
              <w:right w:val="nil"/>
            </w:tcBorders>
            <w:shd w:val="clear" w:color="auto" w:fill="auto"/>
          </w:tcPr>
          <w:p w14:paraId="055B8D71" w14:textId="77777777" w:rsidR="00947CC6" w:rsidRDefault="00947CC6" w:rsidP="00A77532">
            <w:pPr>
              <w:tabs>
                <w:tab w:val="left" w:pos="540"/>
              </w:tabs>
            </w:pPr>
          </w:p>
        </w:tc>
        <w:tc>
          <w:tcPr>
            <w:tcW w:w="5156" w:type="dxa"/>
            <w:tcBorders>
              <w:top w:val="nil"/>
              <w:left w:val="nil"/>
              <w:bottom w:val="nil"/>
              <w:right w:val="nil"/>
            </w:tcBorders>
            <w:shd w:val="clear" w:color="auto" w:fill="auto"/>
          </w:tcPr>
          <w:p w14:paraId="3B0B37EE" w14:textId="0183C4E5" w:rsidR="00947CC6" w:rsidRPr="00A77532" w:rsidRDefault="00947CC6" w:rsidP="00A77532">
            <w:pPr>
              <w:tabs>
                <w:tab w:val="left" w:pos="540"/>
              </w:tabs>
            </w:pPr>
            <w:r>
              <w:t xml:space="preserve">     </w:t>
            </w:r>
            <w:sdt>
              <w:sdtPr>
                <w:id w:val="578953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State of Nebraska Approved Cost Allocation Plan</w:t>
            </w:r>
          </w:p>
        </w:tc>
      </w:tr>
      <w:tr w:rsidR="00947CC6" w:rsidRPr="008A2C3F" w14:paraId="62C4C501" w14:textId="77777777" w:rsidTr="00947CC6">
        <w:trPr>
          <w:trHeight w:val="350"/>
        </w:trPr>
        <w:tc>
          <w:tcPr>
            <w:tcW w:w="404" w:type="dxa"/>
            <w:vMerge/>
            <w:tcBorders>
              <w:top w:val="single" w:sz="4" w:space="0" w:color="auto"/>
              <w:bottom w:val="single" w:sz="4" w:space="0" w:color="auto"/>
            </w:tcBorders>
          </w:tcPr>
          <w:p w14:paraId="2BD77FA2" w14:textId="77777777" w:rsidR="00947CC6" w:rsidRPr="008A2C3F" w:rsidRDefault="00947CC6" w:rsidP="00A77532">
            <w:pPr>
              <w:rPr>
                <w:b/>
                <w:bCs/>
                <w:sz w:val="24"/>
                <w:szCs w:val="24"/>
              </w:rPr>
            </w:pPr>
          </w:p>
        </w:tc>
        <w:tc>
          <w:tcPr>
            <w:tcW w:w="2790" w:type="dxa"/>
            <w:vMerge/>
            <w:tcBorders>
              <w:top w:val="single" w:sz="4" w:space="0" w:color="auto"/>
              <w:bottom w:val="single" w:sz="4" w:space="0" w:color="auto"/>
            </w:tcBorders>
          </w:tcPr>
          <w:p w14:paraId="0548377B" w14:textId="77777777" w:rsidR="00947CC6" w:rsidRPr="008A2C3F" w:rsidRDefault="00947CC6" w:rsidP="00A77532">
            <w:pPr>
              <w:rPr>
                <w:rFonts w:eastAsia="Times New Roman"/>
                <w:b/>
                <w:color w:val="000000"/>
                <w:sz w:val="24"/>
                <w:szCs w:val="24"/>
              </w:rPr>
            </w:pPr>
          </w:p>
        </w:tc>
        <w:tc>
          <w:tcPr>
            <w:tcW w:w="1579" w:type="dxa"/>
            <w:vMerge/>
            <w:tcBorders>
              <w:top w:val="single" w:sz="4" w:space="0" w:color="auto"/>
              <w:bottom w:val="single" w:sz="4" w:space="0" w:color="auto"/>
              <w:right w:val="single" w:sz="4" w:space="0" w:color="auto"/>
            </w:tcBorders>
          </w:tcPr>
          <w:p w14:paraId="3E85240E" w14:textId="77777777" w:rsidR="00947CC6" w:rsidRPr="008A2C3F" w:rsidRDefault="00947CC6" w:rsidP="00A77532">
            <w:pPr>
              <w:rPr>
                <w:b/>
                <w:bCs/>
                <w:sz w:val="24"/>
                <w:szCs w:val="24"/>
              </w:rPr>
            </w:pPr>
          </w:p>
        </w:tc>
        <w:tc>
          <w:tcPr>
            <w:tcW w:w="236" w:type="dxa"/>
            <w:tcBorders>
              <w:top w:val="nil"/>
              <w:left w:val="single" w:sz="4" w:space="0" w:color="auto"/>
              <w:bottom w:val="nil"/>
              <w:right w:val="nil"/>
            </w:tcBorders>
          </w:tcPr>
          <w:p w14:paraId="57ACB594" w14:textId="77777777" w:rsidR="00947CC6" w:rsidRDefault="00947CC6" w:rsidP="00A77532">
            <w:pPr>
              <w:tabs>
                <w:tab w:val="left" w:pos="540"/>
                <w:tab w:val="left" w:pos="2662"/>
              </w:tabs>
            </w:pPr>
          </w:p>
        </w:tc>
        <w:tc>
          <w:tcPr>
            <w:tcW w:w="5156" w:type="dxa"/>
            <w:tcBorders>
              <w:top w:val="nil"/>
              <w:left w:val="nil"/>
              <w:bottom w:val="nil"/>
              <w:right w:val="nil"/>
            </w:tcBorders>
            <w:shd w:val="clear" w:color="auto" w:fill="auto"/>
          </w:tcPr>
          <w:p w14:paraId="14C4F3AC" w14:textId="66429FC8" w:rsidR="00947CC6" w:rsidRDefault="00947CC6" w:rsidP="00A77532">
            <w:pPr>
              <w:tabs>
                <w:tab w:val="left" w:pos="540"/>
                <w:tab w:val="left" w:pos="2662"/>
              </w:tabs>
            </w:pPr>
            <w:r>
              <w:t xml:space="preserve">     </w:t>
            </w:r>
            <w:sdt>
              <w:sdtPr>
                <w:id w:val="1515421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None (De Minim</w:t>
            </w:r>
            <w:r w:rsidR="005A67EF">
              <w:t>i</w:t>
            </w:r>
            <w:r>
              <w:t>s/No Indirect Claimed)</w:t>
            </w:r>
          </w:p>
        </w:tc>
      </w:tr>
    </w:tbl>
    <w:p w14:paraId="1DE45F31" w14:textId="77777777" w:rsidR="008A2C3F" w:rsidRDefault="008A2C3F" w:rsidP="00947CC6">
      <w:pPr>
        <w:tabs>
          <w:tab w:val="left" w:pos="540"/>
        </w:tabs>
      </w:pPr>
    </w:p>
    <w:tbl>
      <w:tblPr>
        <w:tblStyle w:val="RFAStyle"/>
        <w:tblW w:w="0" w:type="auto"/>
        <w:tblLook w:val="04A0" w:firstRow="1" w:lastRow="0" w:firstColumn="1" w:lastColumn="0" w:noHBand="0" w:noVBand="1"/>
      </w:tblPr>
      <w:tblGrid>
        <w:gridCol w:w="10160"/>
      </w:tblGrid>
      <w:tr w:rsidR="00947CC6" w14:paraId="1A2E7948" w14:textId="77777777" w:rsidTr="00947CC6">
        <w:trPr>
          <w:cnfStyle w:val="000000100000" w:firstRow="0" w:lastRow="0" w:firstColumn="0" w:lastColumn="0" w:oddVBand="0" w:evenVBand="0" w:oddHBand="1" w:evenHBand="0" w:firstRowFirstColumn="0" w:firstRowLastColumn="0" w:lastRowFirstColumn="0" w:lastRowLastColumn="0"/>
        </w:trPr>
        <w:tc>
          <w:tcPr>
            <w:tcW w:w="10160" w:type="dxa"/>
          </w:tcPr>
          <w:p w14:paraId="13861709" w14:textId="49949D06" w:rsidR="00947CC6" w:rsidRPr="005A67EF" w:rsidRDefault="00947CC6" w:rsidP="00947CC6">
            <w:pPr>
              <w:tabs>
                <w:tab w:val="left" w:pos="540"/>
              </w:tabs>
              <w:jc w:val="center"/>
              <w:rPr>
                <w:b/>
                <w:bCs/>
                <w:sz w:val="22"/>
                <w:szCs w:val="22"/>
              </w:rPr>
            </w:pPr>
            <w:r w:rsidRPr="005A67EF">
              <w:rPr>
                <w:b/>
                <w:bCs/>
                <w:sz w:val="22"/>
                <w:szCs w:val="22"/>
              </w:rPr>
              <w:t>Budget Justification</w:t>
            </w:r>
          </w:p>
        </w:tc>
      </w:tr>
    </w:tbl>
    <w:p w14:paraId="697AFFB7" w14:textId="18C8C624" w:rsidR="003907AB" w:rsidRDefault="003907AB" w:rsidP="00947CC6">
      <w:r w:rsidRPr="00560B67">
        <w:t xml:space="preserve">Include a brief budget justification narrative to explain expenses listed and how you arrived at the requested amounts. Provide explanations as to why each item is necessary for the success of the project. </w:t>
      </w:r>
    </w:p>
    <w:tbl>
      <w:tblPr>
        <w:tblStyle w:val="TableGrid"/>
        <w:tblW w:w="0" w:type="auto"/>
        <w:tblLook w:val="04A0" w:firstRow="1" w:lastRow="0" w:firstColumn="1" w:lastColumn="0" w:noHBand="0" w:noVBand="1"/>
      </w:tblPr>
      <w:tblGrid>
        <w:gridCol w:w="10160"/>
      </w:tblGrid>
      <w:tr w:rsidR="00947CC6" w:rsidRPr="005A67EF" w14:paraId="7DA72DF8" w14:textId="77777777" w:rsidTr="005A67EF">
        <w:trPr>
          <w:trHeight w:val="3680"/>
        </w:trPr>
        <w:tc>
          <w:tcPr>
            <w:tcW w:w="10160" w:type="dxa"/>
          </w:tcPr>
          <w:p w14:paraId="20EEA11A" w14:textId="77777777" w:rsidR="00947CC6" w:rsidRPr="005A67EF" w:rsidRDefault="00947CC6" w:rsidP="00947CC6"/>
        </w:tc>
      </w:tr>
    </w:tbl>
    <w:p w14:paraId="159050FB" w14:textId="61F1DA05" w:rsidR="00C85811" w:rsidRPr="00C0307E" w:rsidRDefault="00C85811" w:rsidP="00C85811">
      <w:pPr>
        <w:pStyle w:val="TOCTitle"/>
        <w:rPr>
          <w:rFonts w:ascii="Arial" w:hAnsi="Arial" w:cs="Arial"/>
          <w:sz w:val="22"/>
          <w:szCs w:val="22"/>
        </w:rPr>
      </w:pPr>
      <w:r w:rsidRPr="00E45ED2">
        <w:rPr>
          <w:rFonts w:ascii="Arial" w:hAnsi="Arial" w:cs="Arial"/>
          <w:sz w:val="22"/>
          <w:szCs w:val="22"/>
        </w:rPr>
        <w:lastRenderedPageBreak/>
        <w:t>FORM</w:t>
      </w:r>
      <w:r>
        <w:rPr>
          <w:rFonts w:ascii="Arial" w:hAnsi="Arial" w:cs="Arial"/>
          <w:sz w:val="22"/>
          <w:szCs w:val="22"/>
        </w:rPr>
        <w:t xml:space="preserve"> 5 – SUBMISSION CHECKLIST</w:t>
      </w:r>
    </w:p>
    <w:p w14:paraId="5C7F592A" w14:textId="77777777" w:rsidR="00C85811" w:rsidRPr="00317B0D" w:rsidRDefault="00C85811" w:rsidP="00C85811">
      <w:pPr>
        <w:rPr>
          <w:bCs/>
          <w:color w:val="000000"/>
        </w:rPr>
      </w:pPr>
      <w:r w:rsidRPr="00317B0D">
        <w:rPr>
          <w:bCs/>
          <w:color w:val="000000"/>
        </w:rPr>
        <w:t xml:space="preserve">Applicants are encouraged to utilize this checklist to ensure all required forms are submitted with the application. </w:t>
      </w:r>
    </w:p>
    <w:tbl>
      <w:tblPr>
        <w:tblStyle w:val="RFAStyle"/>
        <w:tblW w:w="10272" w:type="dxa"/>
        <w:tblLook w:val="0000" w:firstRow="0" w:lastRow="0" w:firstColumn="0" w:lastColumn="0" w:noHBand="0" w:noVBand="0"/>
      </w:tblPr>
      <w:tblGrid>
        <w:gridCol w:w="2419"/>
        <w:gridCol w:w="6598"/>
        <w:gridCol w:w="1255"/>
      </w:tblGrid>
      <w:tr w:rsidR="00C85811" w:rsidRPr="00317B0D" w14:paraId="0F0216C6" w14:textId="77777777" w:rsidTr="007A4561">
        <w:trPr>
          <w:cnfStyle w:val="000000100000" w:firstRow="0" w:lastRow="0" w:firstColumn="0" w:lastColumn="0" w:oddVBand="0" w:evenVBand="0" w:oddHBand="1" w:evenHBand="0" w:firstRowFirstColumn="0" w:firstRowLastColumn="0" w:lastRowFirstColumn="0" w:lastRowLastColumn="0"/>
          <w:trHeight w:val="503"/>
        </w:trPr>
        <w:tc>
          <w:tcPr>
            <w:tcW w:w="2419" w:type="dxa"/>
            <w:shd w:val="clear" w:color="auto" w:fill="A6CFF0" w:themeFill="accent1" w:themeFillTint="40"/>
            <w:vAlign w:val="center"/>
          </w:tcPr>
          <w:p w14:paraId="1C8C9200" w14:textId="24F8A8C1" w:rsidR="00C85811" w:rsidRPr="005A67EF" w:rsidRDefault="00C85811" w:rsidP="005A67EF">
            <w:pPr>
              <w:jc w:val="center"/>
              <w:rPr>
                <w:b/>
                <w:bCs/>
                <w:sz w:val="22"/>
                <w:szCs w:val="22"/>
              </w:rPr>
            </w:pPr>
            <w:r w:rsidRPr="005A67EF">
              <w:rPr>
                <w:b/>
                <w:bCs/>
                <w:sz w:val="22"/>
                <w:szCs w:val="22"/>
              </w:rPr>
              <w:t>S</w:t>
            </w:r>
            <w:r w:rsidR="005A67EF">
              <w:rPr>
                <w:b/>
                <w:bCs/>
                <w:sz w:val="22"/>
                <w:szCs w:val="22"/>
              </w:rPr>
              <w:t>ubmission Requirements</w:t>
            </w:r>
          </w:p>
        </w:tc>
        <w:tc>
          <w:tcPr>
            <w:tcW w:w="6598" w:type="dxa"/>
            <w:shd w:val="clear" w:color="auto" w:fill="A6CFF0" w:themeFill="accent1" w:themeFillTint="40"/>
            <w:vAlign w:val="center"/>
          </w:tcPr>
          <w:p w14:paraId="57C9D97F" w14:textId="726EB992" w:rsidR="00C85811" w:rsidRPr="005A67EF" w:rsidRDefault="005A67EF" w:rsidP="005A67EF">
            <w:pPr>
              <w:jc w:val="center"/>
              <w:rPr>
                <w:b/>
                <w:bCs/>
                <w:sz w:val="22"/>
                <w:szCs w:val="22"/>
              </w:rPr>
            </w:pPr>
            <w:r>
              <w:rPr>
                <w:b/>
                <w:bCs/>
                <w:sz w:val="22"/>
                <w:szCs w:val="22"/>
              </w:rPr>
              <w:t>Required Documentation</w:t>
            </w:r>
          </w:p>
        </w:tc>
        <w:tc>
          <w:tcPr>
            <w:tcW w:w="1255" w:type="dxa"/>
            <w:shd w:val="clear" w:color="auto" w:fill="A6CFF0" w:themeFill="accent1" w:themeFillTint="40"/>
            <w:vAlign w:val="center"/>
          </w:tcPr>
          <w:p w14:paraId="75A9D29F" w14:textId="14126656" w:rsidR="00C85811" w:rsidRPr="005A67EF" w:rsidRDefault="00E82EB7" w:rsidP="005A67EF">
            <w:pPr>
              <w:jc w:val="center"/>
              <w:rPr>
                <w:b/>
                <w:bCs/>
                <w:color w:val="FFFFFF"/>
                <w:sz w:val="22"/>
                <w:szCs w:val="22"/>
              </w:rPr>
            </w:pPr>
            <w:r w:rsidRPr="005A67EF">
              <w:rPr>
                <w:b/>
                <w:bCs/>
                <w:sz w:val="22"/>
                <w:szCs w:val="22"/>
              </w:rPr>
              <w:t>Included?</w:t>
            </w:r>
          </w:p>
        </w:tc>
      </w:tr>
      <w:tr w:rsidR="00774A19" w:rsidRPr="00317B0D" w14:paraId="2478B322" w14:textId="77777777" w:rsidTr="00774A19">
        <w:trPr>
          <w:trHeight w:val="140"/>
        </w:trPr>
        <w:tc>
          <w:tcPr>
            <w:tcW w:w="2419" w:type="dxa"/>
            <w:vMerge w:val="restart"/>
            <w:vAlign w:val="center"/>
          </w:tcPr>
          <w:p w14:paraId="5E306AE4" w14:textId="77777777" w:rsidR="00774A19" w:rsidRPr="006F5520" w:rsidRDefault="00774A19" w:rsidP="005A67EF">
            <w:pPr>
              <w:rPr>
                <w:b/>
                <w:bCs/>
              </w:rPr>
            </w:pPr>
            <w:r w:rsidRPr="006F5520">
              <w:rPr>
                <w:b/>
                <w:bCs/>
              </w:rPr>
              <w:t>All Application Sections</w:t>
            </w:r>
          </w:p>
        </w:tc>
        <w:tc>
          <w:tcPr>
            <w:tcW w:w="6598" w:type="dxa"/>
            <w:vAlign w:val="center"/>
          </w:tcPr>
          <w:p w14:paraId="0281992E" w14:textId="77777777" w:rsidR="00774A19" w:rsidRPr="00317B0D" w:rsidRDefault="00774A19" w:rsidP="005A67EF">
            <w:pPr>
              <w:rPr>
                <w:rFonts w:eastAsia="MS Gothic"/>
                <w:b/>
                <w:color w:val="000000"/>
              </w:rPr>
            </w:pPr>
            <w:r w:rsidRPr="00317B0D">
              <w:t>Form 1</w:t>
            </w:r>
            <w:r>
              <w:t xml:space="preserve"> – Application Cover Page</w:t>
            </w:r>
            <w:r w:rsidRPr="00317B0D">
              <w:t xml:space="preserve"> </w:t>
            </w:r>
          </w:p>
        </w:tc>
        <w:tc>
          <w:tcPr>
            <w:tcW w:w="1255" w:type="dxa"/>
            <w:vAlign w:val="center"/>
          </w:tcPr>
          <w:p w14:paraId="40DE1FDA" w14:textId="77777777" w:rsidR="00774A19" w:rsidRPr="00317B0D" w:rsidRDefault="00774A19" w:rsidP="005A67EF">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1844B359" w14:textId="77777777" w:rsidTr="007A4561">
        <w:trPr>
          <w:cnfStyle w:val="000000100000" w:firstRow="0" w:lastRow="0" w:firstColumn="0" w:lastColumn="0" w:oddVBand="0" w:evenVBand="0" w:oddHBand="1" w:evenHBand="0" w:firstRowFirstColumn="0" w:firstRowLastColumn="0" w:lastRowFirstColumn="0" w:lastRowLastColumn="0"/>
          <w:trHeight w:val="137"/>
        </w:trPr>
        <w:tc>
          <w:tcPr>
            <w:tcW w:w="2419" w:type="dxa"/>
            <w:vMerge/>
            <w:vAlign w:val="center"/>
          </w:tcPr>
          <w:p w14:paraId="457CEE07" w14:textId="77777777" w:rsidR="00774A19" w:rsidRPr="00317B0D" w:rsidRDefault="00774A19" w:rsidP="005A67EF"/>
        </w:tc>
        <w:tc>
          <w:tcPr>
            <w:tcW w:w="6598" w:type="dxa"/>
            <w:shd w:val="clear" w:color="auto" w:fill="A6CFF0" w:themeFill="accent1" w:themeFillTint="40"/>
            <w:vAlign w:val="center"/>
          </w:tcPr>
          <w:p w14:paraId="64C451BE" w14:textId="77777777" w:rsidR="00774A19" w:rsidRPr="00317B0D" w:rsidRDefault="00774A19" w:rsidP="005A67EF">
            <w:r>
              <w:t>Form 2 – Organizational Overview</w:t>
            </w:r>
          </w:p>
        </w:tc>
        <w:tc>
          <w:tcPr>
            <w:tcW w:w="1255" w:type="dxa"/>
            <w:shd w:val="clear" w:color="auto" w:fill="A6CFF0" w:themeFill="accent1" w:themeFillTint="40"/>
            <w:vAlign w:val="center"/>
          </w:tcPr>
          <w:p w14:paraId="5A80BFA3" w14:textId="77777777" w:rsidR="00774A19" w:rsidRPr="00317B0D" w:rsidRDefault="00774A19" w:rsidP="005A67EF">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5F7717E2" w14:textId="77777777" w:rsidTr="00774A19">
        <w:trPr>
          <w:trHeight w:val="137"/>
        </w:trPr>
        <w:tc>
          <w:tcPr>
            <w:tcW w:w="2419" w:type="dxa"/>
            <w:vMerge/>
            <w:vAlign w:val="center"/>
          </w:tcPr>
          <w:p w14:paraId="1EA11CB9" w14:textId="77777777" w:rsidR="00774A19" w:rsidRPr="00317B0D" w:rsidRDefault="00774A19" w:rsidP="005A67EF"/>
        </w:tc>
        <w:tc>
          <w:tcPr>
            <w:tcW w:w="6598" w:type="dxa"/>
            <w:vAlign w:val="center"/>
          </w:tcPr>
          <w:p w14:paraId="25D7B24F" w14:textId="46749E77" w:rsidR="00774A19" w:rsidRPr="00317B0D" w:rsidRDefault="00774A19" w:rsidP="005A67EF">
            <w:r>
              <w:t>Form 3 – Work Plan Template and Narrative</w:t>
            </w:r>
          </w:p>
        </w:tc>
        <w:tc>
          <w:tcPr>
            <w:tcW w:w="1255" w:type="dxa"/>
            <w:vAlign w:val="center"/>
          </w:tcPr>
          <w:p w14:paraId="5EE05704" w14:textId="77777777" w:rsidR="00774A19" w:rsidRPr="00317B0D" w:rsidRDefault="00774A19" w:rsidP="005A67EF">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768709FD" w14:textId="77777777" w:rsidTr="007A4561">
        <w:trPr>
          <w:cnfStyle w:val="000000100000" w:firstRow="0" w:lastRow="0" w:firstColumn="0" w:lastColumn="0" w:oddVBand="0" w:evenVBand="0" w:oddHBand="1" w:evenHBand="0" w:firstRowFirstColumn="0" w:firstRowLastColumn="0" w:lastRowFirstColumn="0" w:lastRowLastColumn="0"/>
          <w:trHeight w:val="137"/>
        </w:trPr>
        <w:tc>
          <w:tcPr>
            <w:tcW w:w="2419" w:type="dxa"/>
            <w:vMerge/>
            <w:vAlign w:val="center"/>
          </w:tcPr>
          <w:p w14:paraId="1078023A" w14:textId="77777777" w:rsidR="00774A19" w:rsidRPr="00317B0D" w:rsidRDefault="00774A19" w:rsidP="005A67EF"/>
        </w:tc>
        <w:tc>
          <w:tcPr>
            <w:tcW w:w="6598" w:type="dxa"/>
            <w:shd w:val="clear" w:color="auto" w:fill="A6CFF0" w:themeFill="accent1" w:themeFillTint="40"/>
            <w:vAlign w:val="center"/>
          </w:tcPr>
          <w:p w14:paraId="66FA2B6F" w14:textId="0E2FB350" w:rsidR="00774A19" w:rsidRPr="00317B0D" w:rsidRDefault="00774A19" w:rsidP="005A67EF">
            <w:r>
              <w:t>Form 4 – Budget Template and Narrative</w:t>
            </w:r>
          </w:p>
        </w:tc>
        <w:tc>
          <w:tcPr>
            <w:tcW w:w="1255" w:type="dxa"/>
            <w:shd w:val="clear" w:color="auto" w:fill="A6CFF0" w:themeFill="accent1" w:themeFillTint="40"/>
            <w:vAlign w:val="center"/>
          </w:tcPr>
          <w:p w14:paraId="26611C4A" w14:textId="77777777" w:rsidR="00774A19" w:rsidRPr="00317B0D" w:rsidRDefault="00774A19" w:rsidP="005A67EF">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3E08433A" w14:textId="77777777" w:rsidTr="00774A19">
        <w:trPr>
          <w:trHeight w:val="137"/>
        </w:trPr>
        <w:tc>
          <w:tcPr>
            <w:tcW w:w="2419" w:type="dxa"/>
            <w:vMerge/>
            <w:vAlign w:val="center"/>
          </w:tcPr>
          <w:p w14:paraId="39CC89C4" w14:textId="77777777" w:rsidR="00774A19" w:rsidRPr="00317B0D" w:rsidRDefault="00774A19" w:rsidP="00774A19"/>
        </w:tc>
        <w:tc>
          <w:tcPr>
            <w:tcW w:w="6598" w:type="dxa"/>
            <w:vAlign w:val="center"/>
          </w:tcPr>
          <w:p w14:paraId="76CE0322" w14:textId="4A1401B5" w:rsidR="00774A19" w:rsidRDefault="00774A19" w:rsidP="00774A19">
            <w:r>
              <w:t>Form 5 – Submission Checklist (optional)</w:t>
            </w:r>
          </w:p>
        </w:tc>
        <w:tc>
          <w:tcPr>
            <w:tcW w:w="1255" w:type="dxa"/>
            <w:vAlign w:val="center"/>
          </w:tcPr>
          <w:p w14:paraId="585B34DF" w14:textId="2502CE06" w:rsidR="00774A19" w:rsidRPr="00317B0D" w:rsidRDefault="00774A19" w:rsidP="00774A19">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0B14AA40" w14:textId="77777777" w:rsidTr="007A4561">
        <w:trPr>
          <w:cnfStyle w:val="000000100000" w:firstRow="0" w:lastRow="0" w:firstColumn="0" w:lastColumn="0" w:oddVBand="0" w:evenVBand="0" w:oddHBand="1" w:evenHBand="0" w:firstRowFirstColumn="0" w:firstRowLastColumn="0" w:lastRowFirstColumn="0" w:lastRowLastColumn="0"/>
          <w:trHeight w:val="521"/>
        </w:trPr>
        <w:tc>
          <w:tcPr>
            <w:tcW w:w="2419" w:type="dxa"/>
            <w:shd w:val="clear" w:color="auto" w:fill="A6CFF0" w:themeFill="accent1" w:themeFillTint="40"/>
            <w:vAlign w:val="center"/>
          </w:tcPr>
          <w:p w14:paraId="1C6A200D" w14:textId="77777777" w:rsidR="00774A19" w:rsidRPr="00992F66" w:rsidRDefault="00774A19" w:rsidP="00774A19">
            <w:pPr>
              <w:spacing w:line="230" w:lineRule="exact"/>
              <w:textAlignment w:val="baseline"/>
              <w:rPr>
                <w:rFonts w:eastAsia="Arial"/>
                <w:color w:val="000000"/>
              </w:rPr>
            </w:pPr>
            <w:r>
              <w:rPr>
                <w:rFonts w:eastAsia="Arial"/>
                <w:b/>
                <w:bCs/>
                <w:color w:val="000000"/>
              </w:rPr>
              <w:t>Applicant Organizational Chart</w:t>
            </w:r>
          </w:p>
        </w:tc>
        <w:tc>
          <w:tcPr>
            <w:tcW w:w="6598" w:type="dxa"/>
            <w:shd w:val="clear" w:color="auto" w:fill="A6CFF0" w:themeFill="accent1" w:themeFillTint="40"/>
            <w:vAlign w:val="center"/>
          </w:tcPr>
          <w:p w14:paraId="2E5C66DE" w14:textId="77777777" w:rsidR="00774A19" w:rsidRPr="00992F66" w:rsidRDefault="00774A19" w:rsidP="00774A19">
            <w:pPr>
              <w:spacing w:line="230" w:lineRule="exact"/>
              <w:textAlignment w:val="baseline"/>
              <w:rPr>
                <w:rFonts w:eastAsia="Arial"/>
                <w:color w:val="000000"/>
              </w:rPr>
            </w:pPr>
            <w:r>
              <w:rPr>
                <w:rFonts w:eastAsia="Arial"/>
                <w:color w:val="000000"/>
              </w:rPr>
              <w:t>Applicant must provide a diagram displaying the structure of the Applicant’s organization.</w:t>
            </w:r>
          </w:p>
        </w:tc>
        <w:tc>
          <w:tcPr>
            <w:tcW w:w="1255" w:type="dxa"/>
            <w:shd w:val="clear" w:color="auto" w:fill="A6CFF0" w:themeFill="accent1" w:themeFillTint="40"/>
            <w:vAlign w:val="center"/>
          </w:tcPr>
          <w:p w14:paraId="29E32BD1" w14:textId="77777777" w:rsidR="00774A19" w:rsidRPr="00317B0D" w:rsidRDefault="00774A19" w:rsidP="00774A19">
            <w:pPr>
              <w:jc w:val="center"/>
              <w:rPr>
                <w:b/>
              </w:rP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7DF75915" w14:textId="77777777" w:rsidTr="007A4561">
        <w:trPr>
          <w:trHeight w:val="1592"/>
        </w:trPr>
        <w:tc>
          <w:tcPr>
            <w:tcW w:w="2419" w:type="dxa"/>
            <w:vAlign w:val="center"/>
          </w:tcPr>
          <w:p w14:paraId="2BA00FE5" w14:textId="77777777" w:rsidR="00774A19" w:rsidRDefault="00774A19" w:rsidP="00774A19">
            <w:pPr>
              <w:spacing w:line="230" w:lineRule="exact"/>
              <w:textAlignment w:val="baseline"/>
              <w:rPr>
                <w:rFonts w:eastAsia="Arial"/>
                <w:color w:val="000000"/>
              </w:rPr>
            </w:pPr>
            <w:r>
              <w:rPr>
                <w:rFonts w:eastAsia="Arial"/>
                <w:b/>
                <w:bCs/>
                <w:color w:val="000000"/>
              </w:rPr>
              <w:t>Certificate of Good Standing</w:t>
            </w:r>
          </w:p>
          <w:p w14:paraId="267EBF85" w14:textId="77777777" w:rsidR="00774A19" w:rsidRDefault="00774A19" w:rsidP="00774A19">
            <w:pPr>
              <w:spacing w:line="230" w:lineRule="exact"/>
              <w:textAlignment w:val="baseline"/>
              <w:rPr>
                <w:rFonts w:eastAsia="Arial"/>
                <w:b/>
                <w:bCs/>
                <w:color w:val="000000"/>
              </w:rPr>
            </w:pPr>
          </w:p>
        </w:tc>
        <w:tc>
          <w:tcPr>
            <w:tcW w:w="6598" w:type="dxa"/>
            <w:vAlign w:val="center"/>
          </w:tcPr>
          <w:p w14:paraId="368E865B" w14:textId="0310ECE5" w:rsidR="00774A19" w:rsidRDefault="007C4AD2" w:rsidP="00774A19">
            <w:pPr>
              <w:spacing w:line="230" w:lineRule="exact"/>
              <w:textAlignment w:val="baseline"/>
              <w:rPr>
                <w:rFonts w:eastAsia="Arial"/>
                <w:color w:val="000000"/>
              </w:rPr>
            </w:pPr>
            <w:r>
              <w:rPr>
                <w:rFonts w:eastAsia="Arial"/>
                <w:color w:val="000000"/>
              </w:rPr>
              <w:t>Applicants</w:t>
            </w:r>
            <w:r w:rsidR="00774A19">
              <w:rPr>
                <w:rFonts w:eastAsia="Arial"/>
                <w:color w:val="000000"/>
              </w:rPr>
              <w:t xml:space="preserve"> must be registered to conduct business in the State of Nebraska (not applicable for governmental applicants).  Provide current certification from the Nebraska Secretary of State or print out of active state from: </w:t>
            </w:r>
            <w:hyperlink r:id="rId19" w:history="1">
              <w:r w:rsidR="00774A19" w:rsidRPr="00307169">
                <w:rPr>
                  <w:rStyle w:val="Hyperlink"/>
                  <w:rFonts w:eastAsia="Arial"/>
                </w:rPr>
                <w:t>https://www.nebraska.gov/sos/corp/corpsearch.cgi?nav=search</w:t>
              </w:r>
            </w:hyperlink>
          </w:p>
          <w:p w14:paraId="67861978" w14:textId="14C51373" w:rsidR="00774A19" w:rsidRDefault="00774A19" w:rsidP="00774A19">
            <w:pPr>
              <w:spacing w:line="230" w:lineRule="exact"/>
              <w:textAlignment w:val="baseline"/>
              <w:rPr>
                <w:rFonts w:eastAsia="Arial"/>
                <w:color w:val="000000"/>
              </w:rP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r>
              <w:t xml:space="preserve"> </w:t>
            </w:r>
            <w:r>
              <w:rPr>
                <w:rFonts w:eastAsia="Arial"/>
                <w:color w:val="000000"/>
              </w:rPr>
              <w:t>NA</w:t>
            </w:r>
          </w:p>
        </w:tc>
        <w:tc>
          <w:tcPr>
            <w:tcW w:w="1255" w:type="dxa"/>
            <w:vAlign w:val="center"/>
          </w:tcPr>
          <w:p w14:paraId="1E8C0DBA" w14:textId="6787D3B4" w:rsidR="00774A19" w:rsidRPr="00317B0D" w:rsidRDefault="00774A19" w:rsidP="00774A19">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0AE0F028" w14:textId="77777777" w:rsidTr="007A4561">
        <w:trPr>
          <w:cnfStyle w:val="000000100000" w:firstRow="0" w:lastRow="0" w:firstColumn="0" w:lastColumn="0" w:oddVBand="0" w:evenVBand="0" w:oddHBand="1" w:evenHBand="0" w:firstRowFirstColumn="0" w:firstRowLastColumn="0" w:lastRowFirstColumn="0" w:lastRowLastColumn="0"/>
          <w:trHeight w:val="2186"/>
        </w:trPr>
        <w:tc>
          <w:tcPr>
            <w:tcW w:w="2419" w:type="dxa"/>
            <w:shd w:val="clear" w:color="auto" w:fill="A6CFF0" w:themeFill="accent1" w:themeFillTint="40"/>
            <w:vAlign w:val="center"/>
          </w:tcPr>
          <w:p w14:paraId="2FF59C90" w14:textId="77777777" w:rsidR="00774A19" w:rsidRPr="006F5520" w:rsidRDefault="00774A19" w:rsidP="00774A19">
            <w:pPr>
              <w:spacing w:line="230" w:lineRule="exact"/>
              <w:textAlignment w:val="baseline"/>
              <w:rPr>
                <w:rFonts w:eastAsia="Arial"/>
                <w:color w:val="000000"/>
              </w:rPr>
            </w:pPr>
            <w:r>
              <w:rPr>
                <w:rFonts w:eastAsia="Arial"/>
                <w:b/>
                <w:bCs/>
                <w:color w:val="000000"/>
              </w:rPr>
              <w:t>Indirect Cost Rate/ Direct Cost Allocation Plan (if applicable)</w:t>
            </w:r>
          </w:p>
        </w:tc>
        <w:tc>
          <w:tcPr>
            <w:tcW w:w="6598" w:type="dxa"/>
            <w:shd w:val="clear" w:color="auto" w:fill="A6CFF0" w:themeFill="accent1" w:themeFillTint="40"/>
            <w:vAlign w:val="center"/>
          </w:tcPr>
          <w:p w14:paraId="7C8411FB" w14:textId="31427F5A" w:rsidR="00774A19" w:rsidRDefault="00774A19" w:rsidP="00774A19">
            <w:pPr>
              <w:spacing w:line="230" w:lineRule="exact"/>
              <w:textAlignment w:val="baseline"/>
              <w:rPr>
                <w:rFonts w:eastAsia="Arial"/>
                <w:color w:val="000000"/>
              </w:rPr>
            </w:pPr>
            <w:r>
              <w:rPr>
                <w:rFonts w:eastAsia="Arial"/>
                <w:color w:val="000000"/>
              </w:rPr>
              <w:t xml:space="preserve">If </w:t>
            </w:r>
            <w:r w:rsidR="007C4AD2">
              <w:rPr>
                <w:rFonts w:eastAsia="Arial"/>
                <w:color w:val="000000"/>
              </w:rPr>
              <w:t>an applicant</w:t>
            </w:r>
            <w:r>
              <w:rPr>
                <w:rFonts w:eastAsia="Arial"/>
                <w:color w:val="000000"/>
              </w:rPr>
              <w:t xml:space="preserve"> is requesting an indirect rate, </w:t>
            </w:r>
            <w:r w:rsidR="007C4AD2">
              <w:rPr>
                <w:rFonts w:eastAsia="Arial"/>
                <w:color w:val="000000"/>
              </w:rPr>
              <w:t>the applicant</w:t>
            </w:r>
            <w:r>
              <w:rPr>
                <w:rFonts w:eastAsia="Arial"/>
                <w:color w:val="000000"/>
              </w:rPr>
              <w:t xml:space="preserve"> must provide </w:t>
            </w:r>
            <w:r w:rsidR="007C4AD2">
              <w:rPr>
                <w:rFonts w:eastAsia="Arial"/>
                <w:color w:val="000000"/>
              </w:rPr>
              <w:t>a current</w:t>
            </w:r>
            <w:r>
              <w:rPr>
                <w:rFonts w:eastAsia="Arial"/>
                <w:color w:val="000000"/>
              </w:rPr>
              <w:t xml:space="preserve"> approved indirect rate agreement approved by either the federal government or the State of Nebraska.  If </w:t>
            </w:r>
            <w:r w:rsidR="007C4AD2">
              <w:rPr>
                <w:rFonts w:eastAsia="Arial"/>
                <w:color w:val="000000"/>
              </w:rPr>
              <w:t>the applicant</w:t>
            </w:r>
            <w:r>
              <w:rPr>
                <w:rFonts w:eastAsia="Arial"/>
                <w:color w:val="000000"/>
              </w:rPr>
              <w:t xml:space="preserve"> is requesting the de minimis rate, applicant must provide calculations to support the request.</w:t>
            </w:r>
          </w:p>
          <w:p w14:paraId="71B2C9EF" w14:textId="77777777" w:rsidR="00774A19" w:rsidRDefault="00774A19" w:rsidP="00774A19">
            <w:pPr>
              <w:spacing w:line="230" w:lineRule="exact"/>
              <w:textAlignment w:val="baseline"/>
              <w:rPr>
                <w:rFonts w:eastAsia="Arial"/>
                <w:color w:val="000000"/>
              </w:rPr>
            </w:pPr>
            <w:r>
              <w:rPr>
                <w:rFonts w:eastAsia="Arial"/>
                <w:color w:val="000000"/>
              </w:rPr>
              <w:t>Applicants with a direct cost allocation plan must include sufficient documentation to demonstrate costs are properly allocated. Approved cost allocation plan must be submitted with application.</w:t>
            </w:r>
          </w:p>
          <w:p w14:paraId="72F9CA7C" w14:textId="77777777" w:rsidR="00774A19" w:rsidRPr="006F5520" w:rsidRDefault="00774A19" w:rsidP="00774A19">
            <w:pPr>
              <w:spacing w:line="230" w:lineRule="exact"/>
              <w:textAlignment w:val="baseline"/>
              <w:rPr>
                <w:rFonts w:eastAsia="Arial"/>
                <w:color w:val="000000"/>
              </w:rP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r>
              <w:t xml:space="preserve"> </w:t>
            </w:r>
            <w:r>
              <w:rPr>
                <w:rFonts w:eastAsia="Arial"/>
                <w:color w:val="000000"/>
              </w:rPr>
              <w:t>NA</w:t>
            </w:r>
          </w:p>
        </w:tc>
        <w:tc>
          <w:tcPr>
            <w:tcW w:w="1255" w:type="dxa"/>
            <w:shd w:val="clear" w:color="auto" w:fill="A6CFF0" w:themeFill="accent1" w:themeFillTint="40"/>
            <w:vAlign w:val="center"/>
          </w:tcPr>
          <w:p w14:paraId="73D9F034" w14:textId="77777777" w:rsidR="00774A19" w:rsidRPr="00317B0D" w:rsidRDefault="00774A19" w:rsidP="00774A19">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7F827670" w14:textId="77777777" w:rsidTr="007A4561">
        <w:tc>
          <w:tcPr>
            <w:tcW w:w="2419" w:type="dxa"/>
            <w:shd w:val="clear" w:color="auto" w:fill="auto"/>
            <w:vAlign w:val="center"/>
          </w:tcPr>
          <w:p w14:paraId="18950369" w14:textId="77777777" w:rsidR="00774A19" w:rsidRPr="006F5520" w:rsidRDefault="00774A19" w:rsidP="00774A19">
            <w:pPr>
              <w:spacing w:line="322" w:lineRule="exact"/>
              <w:textAlignment w:val="baseline"/>
              <w:rPr>
                <w:rFonts w:eastAsia="Arial" w:cs="Times New Roman"/>
                <w:b/>
                <w:color w:val="000000"/>
              </w:rPr>
            </w:pPr>
            <w:r>
              <w:rPr>
                <w:rFonts w:eastAsia="Arial" w:cs="Times New Roman"/>
                <w:b/>
                <w:color w:val="000000"/>
              </w:rPr>
              <w:t>Letters of Support or Commitment</w:t>
            </w:r>
          </w:p>
        </w:tc>
        <w:tc>
          <w:tcPr>
            <w:tcW w:w="6598" w:type="dxa"/>
            <w:shd w:val="clear" w:color="auto" w:fill="auto"/>
            <w:vAlign w:val="center"/>
          </w:tcPr>
          <w:p w14:paraId="27B09742" w14:textId="53CAE0D2" w:rsidR="00774A19" w:rsidRPr="006F5520" w:rsidRDefault="00774A19" w:rsidP="00774A19">
            <w:pPr>
              <w:spacing w:line="230" w:lineRule="exact"/>
              <w:textAlignment w:val="baseline"/>
              <w:rPr>
                <w:rFonts w:eastAsia="Arial"/>
                <w:color w:val="000000"/>
              </w:rPr>
            </w:pPr>
            <w:r>
              <w:rPr>
                <w:rFonts w:eastAsia="Arial"/>
                <w:color w:val="000000"/>
              </w:rPr>
              <w:t>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w:t>
            </w:r>
            <w:r>
              <w:rPr>
                <w:rFonts w:eastAsia="Arial"/>
                <w:b/>
                <w:color w:val="000000"/>
                <w:sz w:val="19"/>
              </w:rPr>
              <w:t xml:space="preserve">ain the organization’s role in the </w:t>
            </w:r>
            <w:r>
              <w:rPr>
                <w:rFonts w:eastAsia="Arial"/>
                <w:color w:val="000000"/>
              </w:rPr>
              <w:t xml:space="preserve">project including tasks and/or items to be provided. Applicable cash and/or in-kind contributions should appear as </w:t>
            </w:r>
            <w:r w:rsidR="007C4AD2">
              <w:rPr>
                <w:rFonts w:eastAsia="Arial"/>
                <w:color w:val="000000"/>
              </w:rPr>
              <w:t>a match</w:t>
            </w:r>
            <w:r>
              <w:rPr>
                <w:rFonts w:eastAsia="Arial"/>
                <w:color w:val="000000"/>
              </w:rPr>
              <w:t xml:space="preserve"> on the Budget.</w:t>
            </w:r>
          </w:p>
        </w:tc>
        <w:tc>
          <w:tcPr>
            <w:tcW w:w="1255" w:type="dxa"/>
            <w:shd w:val="clear" w:color="auto" w:fill="auto"/>
            <w:vAlign w:val="center"/>
          </w:tcPr>
          <w:p w14:paraId="3CA776B9" w14:textId="77777777" w:rsidR="00774A19" w:rsidRPr="00317B0D" w:rsidRDefault="00774A19" w:rsidP="00774A19">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38ED1E75" w14:textId="77777777" w:rsidTr="007A4561">
        <w:trPr>
          <w:cnfStyle w:val="000000100000" w:firstRow="0" w:lastRow="0" w:firstColumn="0" w:lastColumn="0" w:oddVBand="0" w:evenVBand="0" w:oddHBand="1" w:evenHBand="0" w:firstRowFirstColumn="0" w:firstRowLastColumn="0" w:lastRowFirstColumn="0" w:lastRowLastColumn="0"/>
        </w:trPr>
        <w:tc>
          <w:tcPr>
            <w:tcW w:w="2419" w:type="dxa"/>
            <w:shd w:val="clear" w:color="auto" w:fill="A6CFF0" w:themeFill="accent1" w:themeFillTint="40"/>
            <w:vAlign w:val="center"/>
          </w:tcPr>
          <w:p w14:paraId="72F4D6EF" w14:textId="58C3E930" w:rsidR="00774A19" w:rsidRDefault="00774A19" w:rsidP="00774A19">
            <w:pPr>
              <w:spacing w:before="100" w:beforeAutospacing="1" w:line="322" w:lineRule="exact"/>
              <w:textAlignment w:val="baseline"/>
              <w:rPr>
                <w:rFonts w:eastAsia="Arial" w:cs="Times New Roman"/>
                <w:b/>
                <w:color w:val="000000"/>
              </w:rPr>
            </w:pPr>
            <w:r>
              <w:rPr>
                <w:rFonts w:eastAsia="Arial" w:cs="Times New Roman"/>
                <w:b/>
                <w:color w:val="000000"/>
              </w:rPr>
              <w:t>Medicaid/Medicare License</w:t>
            </w:r>
          </w:p>
        </w:tc>
        <w:tc>
          <w:tcPr>
            <w:tcW w:w="6598" w:type="dxa"/>
            <w:shd w:val="clear" w:color="auto" w:fill="A6CFF0" w:themeFill="accent1" w:themeFillTint="40"/>
            <w:vAlign w:val="center"/>
          </w:tcPr>
          <w:p w14:paraId="35E68549" w14:textId="47F42BE0" w:rsidR="00774A19" w:rsidRDefault="00774A19" w:rsidP="00774A19">
            <w:pPr>
              <w:spacing w:before="100" w:beforeAutospacing="1" w:line="230" w:lineRule="exact"/>
              <w:textAlignment w:val="baseline"/>
              <w:rPr>
                <w:rFonts w:eastAsia="Arial"/>
                <w:color w:val="000000"/>
              </w:rPr>
            </w:pPr>
            <w:r>
              <w:rPr>
                <w:rFonts w:eastAsia="Arial"/>
                <w:color w:val="000000"/>
              </w:rPr>
              <w:t>Copy of current Medicaid/ Medicare License</w:t>
            </w:r>
          </w:p>
        </w:tc>
        <w:tc>
          <w:tcPr>
            <w:tcW w:w="1255" w:type="dxa"/>
            <w:shd w:val="clear" w:color="auto" w:fill="A6CFF0" w:themeFill="accent1" w:themeFillTint="40"/>
            <w:vAlign w:val="center"/>
          </w:tcPr>
          <w:p w14:paraId="6794221A" w14:textId="33BF0EE2" w:rsidR="00774A19" w:rsidRPr="00317B0D" w:rsidRDefault="00774A19" w:rsidP="00774A19">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4E2EF1B2" w14:textId="77777777" w:rsidTr="007A4561">
        <w:tc>
          <w:tcPr>
            <w:tcW w:w="2419" w:type="dxa"/>
            <w:shd w:val="clear" w:color="auto" w:fill="auto"/>
            <w:vAlign w:val="center"/>
          </w:tcPr>
          <w:p w14:paraId="6E121E7F" w14:textId="6D04D795" w:rsidR="00774A19" w:rsidRDefault="00774A19" w:rsidP="00774A19">
            <w:pPr>
              <w:spacing w:line="322" w:lineRule="exact"/>
              <w:textAlignment w:val="baseline"/>
              <w:rPr>
                <w:rFonts w:eastAsia="Arial" w:cs="Times New Roman"/>
                <w:b/>
                <w:color w:val="000000"/>
              </w:rPr>
            </w:pPr>
            <w:r>
              <w:rPr>
                <w:rFonts w:eastAsia="Arial" w:cs="Times New Roman"/>
                <w:b/>
                <w:color w:val="000000"/>
              </w:rPr>
              <w:t>Quality of Care</w:t>
            </w:r>
          </w:p>
        </w:tc>
        <w:tc>
          <w:tcPr>
            <w:tcW w:w="6598" w:type="dxa"/>
            <w:shd w:val="clear" w:color="auto" w:fill="auto"/>
            <w:vAlign w:val="center"/>
          </w:tcPr>
          <w:p w14:paraId="4828D5EA" w14:textId="2702CCB4" w:rsidR="00774A19" w:rsidRPr="00E82EB7" w:rsidRDefault="007C4AD2" w:rsidP="00774A19">
            <w:pPr>
              <w:spacing w:line="230" w:lineRule="exact"/>
              <w:textAlignment w:val="baseline"/>
              <w:rPr>
                <w:rFonts w:eastAsia="Arial"/>
                <w:color w:val="000000"/>
              </w:rPr>
            </w:pPr>
            <w:r>
              <w:rPr>
                <w:rFonts w:eastAsia="Arial"/>
                <w:color w:val="000000"/>
              </w:rPr>
              <w:t>Applicants</w:t>
            </w:r>
            <w:r w:rsidR="00774A19">
              <w:rPr>
                <w:rFonts w:eastAsia="Arial"/>
                <w:color w:val="000000"/>
              </w:rPr>
              <w:t xml:space="preserve"> must submit documentation showing the facility has </w:t>
            </w:r>
            <w:r w:rsidR="00774A19">
              <w:rPr>
                <w:rFonts w:eastAsia="Arial"/>
                <w:b/>
                <w:bCs/>
                <w:color w:val="000000"/>
              </w:rPr>
              <w:t>NOT</w:t>
            </w:r>
            <w:r w:rsidR="00774A19">
              <w:rPr>
                <w:rFonts w:eastAsia="Arial"/>
                <w:color w:val="000000"/>
              </w:rPr>
              <w:t xml:space="preserve"> been cited by CMS or the State of Nebraska for substandard quality of care.</w:t>
            </w:r>
          </w:p>
        </w:tc>
        <w:tc>
          <w:tcPr>
            <w:tcW w:w="1255" w:type="dxa"/>
            <w:shd w:val="clear" w:color="auto" w:fill="auto"/>
            <w:vAlign w:val="center"/>
          </w:tcPr>
          <w:p w14:paraId="61A33B83" w14:textId="43AAB1C5" w:rsidR="00774A19" w:rsidRPr="00317B0D" w:rsidRDefault="00774A19" w:rsidP="00774A19">
            <w:pPr>
              <w:jc w:val="center"/>
            </w:pPr>
            <w:r w:rsidRPr="00317B0D">
              <w:fldChar w:fldCharType="begin">
                <w:ffData>
                  <w:name w:val=""/>
                  <w:enabled/>
                  <w:calcOnExit w:val="0"/>
                  <w:checkBox>
                    <w:sizeAuto/>
                    <w:default w:val="0"/>
                  </w:checkBox>
                </w:ffData>
              </w:fldChar>
            </w:r>
            <w:r w:rsidRPr="00317B0D">
              <w:instrText xml:space="preserve"> FORMCHECKBOX </w:instrText>
            </w:r>
            <w:r w:rsidRPr="00317B0D">
              <w:fldChar w:fldCharType="separate"/>
            </w:r>
            <w:r w:rsidRPr="00317B0D">
              <w:fldChar w:fldCharType="end"/>
            </w:r>
          </w:p>
        </w:tc>
      </w:tr>
      <w:tr w:rsidR="00774A19" w:rsidRPr="00317B0D" w14:paraId="43A99D40" w14:textId="77777777" w:rsidTr="007A4561">
        <w:trPr>
          <w:cnfStyle w:val="000000100000" w:firstRow="0" w:lastRow="0" w:firstColumn="0" w:lastColumn="0" w:oddVBand="0" w:evenVBand="0" w:oddHBand="1" w:evenHBand="0" w:firstRowFirstColumn="0" w:firstRowLastColumn="0" w:lastRowFirstColumn="0" w:lastRowLastColumn="0"/>
        </w:trPr>
        <w:tc>
          <w:tcPr>
            <w:tcW w:w="2419" w:type="dxa"/>
            <w:shd w:val="clear" w:color="auto" w:fill="A6CFF0" w:themeFill="accent1" w:themeFillTint="40"/>
            <w:vAlign w:val="center"/>
          </w:tcPr>
          <w:p w14:paraId="11BD8C48" w14:textId="77777777" w:rsidR="00774A19" w:rsidRDefault="00774A19" w:rsidP="00774A19">
            <w:pPr>
              <w:spacing w:line="230" w:lineRule="exact"/>
              <w:textAlignment w:val="baseline"/>
              <w:rPr>
                <w:rFonts w:eastAsia="Arial"/>
                <w:color w:val="000000"/>
              </w:rPr>
            </w:pPr>
            <w:r>
              <w:rPr>
                <w:rFonts w:eastAsia="Arial"/>
                <w:b/>
                <w:bCs/>
                <w:color w:val="000000"/>
              </w:rPr>
              <w:t>Signed W9</w:t>
            </w:r>
          </w:p>
          <w:p w14:paraId="2FBB4FBE" w14:textId="77777777" w:rsidR="00774A19" w:rsidRPr="00317B0D" w:rsidRDefault="00774A19" w:rsidP="00774A19">
            <w:pPr>
              <w:spacing w:line="230" w:lineRule="exact"/>
              <w:textAlignment w:val="baseline"/>
            </w:pPr>
          </w:p>
        </w:tc>
        <w:tc>
          <w:tcPr>
            <w:tcW w:w="6598" w:type="dxa"/>
            <w:shd w:val="clear" w:color="auto" w:fill="A6CFF0" w:themeFill="accent1" w:themeFillTint="40"/>
            <w:vAlign w:val="center"/>
          </w:tcPr>
          <w:p w14:paraId="4EA9ED80" w14:textId="594BA6A8" w:rsidR="00774A19" w:rsidRPr="006F5520" w:rsidRDefault="007C4AD2" w:rsidP="00774A19">
            <w:pPr>
              <w:spacing w:line="230" w:lineRule="exact"/>
              <w:textAlignment w:val="baseline"/>
              <w:rPr>
                <w:rFonts w:eastAsia="Arial"/>
                <w:color w:val="000000"/>
              </w:rPr>
            </w:pPr>
            <w:r>
              <w:rPr>
                <w:rFonts w:eastAsia="Arial"/>
                <w:color w:val="000000"/>
              </w:rPr>
              <w:t>Applicants</w:t>
            </w:r>
            <w:r w:rsidR="00774A19">
              <w:rPr>
                <w:rFonts w:eastAsia="Arial"/>
                <w:color w:val="000000"/>
              </w:rPr>
              <w:t xml:space="preserve"> must submit signed W9 from most recent tax year. W9 must include applicant’s legal name, any “DBA” associated with the applicant, applicant EIN, and administrative address.  Not applicable </w:t>
            </w:r>
            <w:r>
              <w:rPr>
                <w:rFonts w:eastAsia="Arial"/>
                <w:color w:val="000000"/>
              </w:rPr>
              <w:t>to</w:t>
            </w:r>
            <w:r w:rsidR="00774A19">
              <w:rPr>
                <w:rFonts w:eastAsia="Arial"/>
                <w:color w:val="000000"/>
              </w:rPr>
              <w:t xml:space="preserve"> governmental applicants.    </w:t>
            </w:r>
          </w:p>
        </w:tc>
        <w:tc>
          <w:tcPr>
            <w:tcW w:w="1255" w:type="dxa"/>
            <w:shd w:val="clear" w:color="auto" w:fill="A6CFF0" w:themeFill="accent1" w:themeFillTint="40"/>
            <w:vAlign w:val="center"/>
          </w:tcPr>
          <w:p w14:paraId="680930FF" w14:textId="77777777" w:rsidR="00774A19" w:rsidRPr="00317B0D" w:rsidRDefault="00774A19" w:rsidP="00774A19">
            <w:pPr>
              <w:spacing w:before="120"/>
              <w:jc w:val="center"/>
            </w:pPr>
            <w:r w:rsidRPr="00317B0D">
              <w:rPr>
                <w:b/>
              </w:rPr>
              <w:fldChar w:fldCharType="begin">
                <w:ffData>
                  <w:name w:val=""/>
                  <w:enabled/>
                  <w:calcOnExit w:val="0"/>
                  <w:checkBox>
                    <w:sizeAuto/>
                    <w:default w:val="0"/>
                  </w:checkBox>
                </w:ffData>
              </w:fldChar>
            </w:r>
            <w:r w:rsidRPr="00317B0D">
              <w:rPr>
                <w:b/>
              </w:rPr>
              <w:instrText xml:space="preserve"> FORMCHECKBOX </w:instrText>
            </w:r>
            <w:r w:rsidRPr="00317B0D">
              <w:rPr>
                <w:b/>
              </w:rPr>
            </w:r>
            <w:r w:rsidRPr="00317B0D">
              <w:rPr>
                <w:b/>
              </w:rPr>
              <w:fldChar w:fldCharType="separate"/>
            </w:r>
            <w:r w:rsidRPr="00317B0D">
              <w:rPr>
                <w:b/>
              </w:rPr>
              <w:fldChar w:fldCharType="end"/>
            </w:r>
          </w:p>
        </w:tc>
      </w:tr>
    </w:tbl>
    <w:p w14:paraId="078B129E" w14:textId="77777777" w:rsidR="00C85811" w:rsidRDefault="00C85811" w:rsidP="00C85811">
      <w:pPr>
        <w:autoSpaceDE w:val="0"/>
        <w:autoSpaceDN w:val="0"/>
        <w:adjustRightInd w:val="0"/>
        <w:spacing w:after="0" w:line="240" w:lineRule="auto"/>
        <w:rPr>
          <w:b/>
          <w:bCs/>
          <w:sz w:val="22"/>
          <w:szCs w:val="22"/>
        </w:rPr>
      </w:pPr>
    </w:p>
    <w:p w14:paraId="322D105F" w14:textId="77777777" w:rsidR="00E82EB7" w:rsidRDefault="00E82EB7" w:rsidP="00947CC6">
      <w:pPr>
        <w:autoSpaceDE w:val="0"/>
        <w:autoSpaceDN w:val="0"/>
        <w:adjustRightInd w:val="0"/>
        <w:spacing w:after="0" w:line="240" w:lineRule="auto"/>
        <w:jc w:val="center"/>
        <w:rPr>
          <w:b/>
          <w:bCs/>
          <w:sz w:val="22"/>
          <w:szCs w:val="22"/>
        </w:rPr>
      </w:pPr>
    </w:p>
    <w:p w14:paraId="0DAC24A9" w14:textId="77777777" w:rsidR="00774A19" w:rsidRDefault="00774A19" w:rsidP="00947CC6">
      <w:pPr>
        <w:autoSpaceDE w:val="0"/>
        <w:autoSpaceDN w:val="0"/>
        <w:adjustRightInd w:val="0"/>
        <w:spacing w:after="0" w:line="240" w:lineRule="auto"/>
        <w:jc w:val="center"/>
        <w:rPr>
          <w:b/>
          <w:bCs/>
          <w:sz w:val="22"/>
          <w:szCs w:val="22"/>
        </w:rPr>
      </w:pPr>
    </w:p>
    <w:p w14:paraId="477FC940" w14:textId="77777777" w:rsidR="00E82EB7" w:rsidRDefault="00E82EB7" w:rsidP="005A67EF">
      <w:pPr>
        <w:autoSpaceDE w:val="0"/>
        <w:autoSpaceDN w:val="0"/>
        <w:adjustRightInd w:val="0"/>
        <w:spacing w:after="0" w:line="240" w:lineRule="auto"/>
        <w:rPr>
          <w:b/>
          <w:bCs/>
          <w:sz w:val="22"/>
          <w:szCs w:val="22"/>
        </w:rPr>
      </w:pPr>
    </w:p>
    <w:p w14:paraId="39079E68" w14:textId="77777777" w:rsidR="00E82EB7" w:rsidRDefault="00E82EB7" w:rsidP="00947CC6">
      <w:pPr>
        <w:autoSpaceDE w:val="0"/>
        <w:autoSpaceDN w:val="0"/>
        <w:adjustRightInd w:val="0"/>
        <w:spacing w:after="0" w:line="240" w:lineRule="auto"/>
        <w:jc w:val="center"/>
        <w:rPr>
          <w:b/>
          <w:bCs/>
          <w:sz w:val="22"/>
          <w:szCs w:val="22"/>
        </w:rPr>
      </w:pPr>
    </w:p>
    <w:p w14:paraId="412F0F8E" w14:textId="0C587831" w:rsidR="00947CC6" w:rsidRPr="00947CC6" w:rsidRDefault="00947CC6" w:rsidP="00947CC6">
      <w:pPr>
        <w:autoSpaceDE w:val="0"/>
        <w:autoSpaceDN w:val="0"/>
        <w:adjustRightInd w:val="0"/>
        <w:spacing w:after="0" w:line="240" w:lineRule="auto"/>
        <w:jc w:val="center"/>
        <w:rPr>
          <w:b/>
          <w:bCs/>
          <w:color w:val="000000"/>
          <w:sz w:val="32"/>
          <w:szCs w:val="32"/>
        </w:rPr>
      </w:pPr>
      <w:r w:rsidRPr="00947CC6">
        <w:rPr>
          <w:b/>
          <w:bCs/>
          <w:sz w:val="22"/>
          <w:szCs w:val="22"/>
        </w:rPr>
        <w:lastRenderedPageBreak/>
        <w:t>Attachment 1 – End User Guidance: Shared File Link</w:t>
      </w:r>
    </w:p>
    <w:p w14:paraId="224D8E5F" w14:textId="77777777" w:rsidR="00947CC6" w:rsidRPr="00726A0A" w:rsidRDefault="00947CC6" w:rsidP="00947CC6">
      <w:pPr>
        <w:autoSpaceDE w:val="0"/>
        <w:autoSpaceDN w:val="0"/>
        <w:adjustRightInd w:val="0"/>
        <w:spacing w:after="0" w:line="240" w:lineRule="auto"/>
        <w:rPr>
          <w:b/>
          <w:bCs/>
        </w:rPr>
      </w:pPr>
      <w:r w:rsidRPr="00726A0A">
        <w:rPr>
          <w:b/>
          <w:bCs/>
          <w:highlight w:val="yellow"/>
        </w:rPr>
        <w:t>STEP 1:</w:t>
      </w:r>
    </w:p>
    <w:p w14:paraId="145BA250" w14:textId="3F1CE358" w:rsidR="00947CC6" w:rsidRPr="00726A0A" w:rsidRDefault="00947CC6" w:rsidP="00947CC6">
      <w:pPr>
        <w:autoSpaceDE w:val="0"/>
        <w:autoSpaceDN w:val="0"/>
        <w:adjustRightInd w:val="0"/>
        <w:spacing w:after="0" w:line="240" w:lineRule="auto"/>
      </w:pPr>
      <w:r w:rsidRPr="00726A0A">
        <w:t xml:space="preserve">Click the URL link to the </w:t>
      </w:r>
      <w:r w:rsidR="005A67EF" w:rsidRPr="00726A0A">
        <w:t>ShareFile</w:t>
      </w:r>
      <w:r w:rsidRPr="00726A0A">
        <w:t xml:space="preserve"> folder.</w:t>
      </w:r>
    </w:p>
    <w:p w14:paraId="376205DA" w14:textId="77777777" w:rsidR="00947CC6" w:rsidRPr="00726A0A" w:rsidRDefault="00947CC6" w:rsidP="00947CC6">
      <w:pPr>
        <w:autoSpaceDE w:val="0"/>
        <w:autoSpaceDN w:val="0"/>
        <w:adjustRightInd w:val="0"/>
        <w:spacing w:after="0" w:line="240" w:lineRule="auto"/>
      </w:pPr>
    </w:p>
    <w:p w14:paraId="1A6E9BB3" w14:textId="42414279" w:rsidR="00947CC6" w:rsidRPr="00726A0A" w:rsidRDefault="00947CC6" w:rsidP="00947CC6">
      <w:pPr>
        <w:autoSpaceDE w:val="0"/>
        <w:autoSpaceDN w:val="0"/>
        <w:adjustRightInd w:val="0"/>
        <w:spacing w:after="0" w:line="240" w:lineRule="auto"/>
      </w:pPr>
      <w:r w:rsidRPr="00726A0A">
        <w:t>Enter the required information and Click “Continue” button.</w:t>
      </w:r>
    </w:p>
    <w:p w14:paraId="4D6A5211" w14:textId="77777777" w:rsidR="00947CC6" w:rsidRPr="00726A0A" w:rsidRDefault="00947CC6" w:rsidP="00947CC6">
      <w:pPr>
        <w:autoSpaceDE w:val="0"/>
        <w:autoSpaceDN w:val="0"/>
        <w:adjustRightInd w:val="0"/>
        <w:spacing w:after="0" w:line="240" w:lineRule="auto"/>
      </w:pPr>
    </w:p>
    <w:p w14:paraId="557C1BE0" w14:textId="0BCF9E52" w:rsidR="00947CC6" w:rsidRPr="00726A0A" w:rsidRDefault="00947CC6" w:rsidP="005A67EF">
      <w:pPr>
        <w:autoSpaceDE w:val="0"/>
        <w:autoSpaceDN w:val="0"/>
        <w:adjustRightInd w:val="0"/>
        <w:spacing w:after="0" w:line="240" w:lineRule="auto"/>
        <w:ind w:left="720"/>
        <w:rPr>
          <w:b/>
          <w:bCs/>
          <w:color w:val="000000"/>
        </w:rPr>
      </w:pPr>
      <w:r w:rsidRPr="00726A0A">
        <w:t xml:space="preserve">ShareFile works with Firefox, Internet </w:t>
      </w:r>
      <w:r w:rsidR="005A67EF" w:rsidRPr="00726A0A">
        <w:t>Explorer,</w:t>
      </w:r>
      <w:r w:rsidRPr="00726A0A">
        <w:t xml:space="preserve"> and Chrome web browsers.</w:t>
      </w:r>
      <w:r w:rsidR="005A67EF" w:rsidRPr="00726A0A">
        <w:rPr>
          <w:b/>
          <w:bCs/>
        </w:rPr>
        <w:t xml:space="preserve"> </w:t>
      </w:r>
      <w:r w:rsidRPr="00726A0A">
        <w:rPr>
          <w:b/>
          <w:bCs/>
        </w:rPr>
        <w:t>ShareFile does not work with Microsoft Edge.</w:t>
      </w:r>
    </w:p>
    <w:p w14:paraId="2EA8514C" w14:textId="0517F350" w:rsidR="00947CC6" w:rsidRPr="00726A0A" w:rsidRDefault="00C85811" w:rsidP="00947CC6">
      <w:pPr>
        <w:autoSpaceDE w:val="0"/>
        <w:autoSpaceDN w:val="0"/>
        <w:adjustRightInd w:val="0"/>
        <w:spacing w:after="0" w:line="240" w:lineRule="auto"/>
        <w:rPr>
          <w:color w:val="000000"/>
          <w:sz w:val="24"/>
          <w:szCs w:val="24"/>
        </w:rPr>
      </w:pPr>
      <w:r w:rsidRPr="00726A0A">
        <w:rPr>
          <w:noProof/>
        </w:rPr>
        <w:drawing>
          <wp:inline distT="0" distB="0" distL="0" distR="0" wp14:anchorId="02DDE616" wp14:editId="4EED8C19">
            <wp:extent cx="6457950" cy="3078480"/>
            <wp:effectExtent l="0" t="0" r="0" b="7620"/>
            <wp:docPr id="170667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79013" name=""/>
                    <pic:cNvPicPr/>
                  </pic:nvPicPr>
                  <pic:blipFill>
                    <a:blip r:embed="rId20"/>
                    <a:stretch>
                      <a:fillRect/>
                    </a:stretch>
                  </pic:blipFill>
                  <pic:spPr>
                    <a:xfrm>
                      <a:off x="0" y="0"/>
                      <a:ext cx="6457950" cy="3078480"/>
                    </a:xfrm>
                    <a:prstGeom prst="rect">
                      <a:avLst/>
                    </a:prstGeom>
                  </pic:spPr>
                </pic:pic>
              </a:graphicData>
            </a:graphic>
          </wp:inline>
        </w:drawing>
      </w:r>
    </w:p>
    <w:p w14:paraId="5FEC3217" w14:textId="77777777" w:rsidR="00947CC6" w:rsidRPr="00726A0A" w:rsidRDefault="00947CC6" w:rsidP="00947CC6">
      <w:pPr>
        <w:autoSpaceDE w:val="0"/>
        <w:autoSpaceDN w:val="0"/>
        <w:adjustRightInd w:val="0"/>
        <w:spacing w:after="0" w:line="240" w:lineRule="auto"/>
        <w:rPr>
          <w:color w:val="000000"/>
          <w:sz w:val="24"/>
          <w:szCs w:val="24"/>
        </w:rPr>
      </w:pPr>
    </w:p>
    <w:p w14:paraId="5C8DA2FC" w14:textId="77777777" w:rsidR="00947CC6" w:rsidRPr="00726A0A" w:rsidRDefault="00947CC6" w:rsidP="00947CC6">
      <w:pPr>
        <w:autoSpaceDE w:val="0"/>
        <w:autoSpaceDN w:val="0"/>
        <w:adjustRightInd w:val="0"/>
        <w:spacing w:after="0" w:line="240" w:lineRule="auto"/>
        <w:rPr>
          <w:b/>
          <w:bCs/>
        </w:rPr>
      </w:pPr>
      <w:r w:rsidRPr="00726A0A">
        <w:rPr>
          <w:b/>
          <w:bCs/>
          <w:highlight w:val="yellow"/>
        </w:rPr>
        <w:t>STEP 2:</w:t>
      </w:r>
    </w:p>
    <w:p w14:paraId="40B28AB8" w14:textId="2CCF8DA7" w:rsidR="00947CC6" w:rsidRPr="00726A0A" w:rsidRDefault="00947CC6" w:rsidP="00947CC6">
      <w:pPr>
        <w:autoSpaceDE w:val="0"/>
        <w:autoSpaceDN w:val="0"/>
        <w:adjustRightInd w:val="0"/>
        <w:spacing w:after="0" w:line="240" w:lineRule="auto"/>
      </w:pPr>
      <w:r w:rsidRPr="00726A0A">
        <w:t>Upload or drag files to upload them.</w:t>
      </w:r>
    </w:p>
    <w:p w14:paraId="00432478" w14:textId="77777777" w:rsidR="00947CC6" w:rsidRPr="00726A0A" w:rsidRDefault="00947CC6" w:rsidP="00947CC6">
      <w:pPr>
        <w:autoSpaceDE w:val="0"/>
        <w:autoSpaceDN w:val="0"/>
        <w:adjustRightInd w:val="0"/>
        <w:spacing w:after="0" w:line="240" w:lineRule="auto"/>
        <w:ind w:left="720"/>
      </w:pPr>
    </w:p>
    <w:p w14:paraId="6470BCD8" w14:textId="4F50F397" w:rsidR="00947CC6" w:rsidRPr="00726A0A" w:rsidRDefault="00947CC6" w:rsidP="005A67EF">
      <w:pPr>
        <w:autoSpaceDE w:val="0"/>
        <w:autoSpaceDN w:val="0"/>
        <w:adjustRightInd w:val="0"/>
        <w:spacing w:after="0" w:line="240" w:lineRule="auto"/>
        <w:ind w:left="720"/>
        <w:rPr>
          <w:b/>
          <w:bCs/>
        </w:rPr>
      </w:pPr>
      <w:r w:rsidRPr="00726A0A">
        <w:t>Applicants should clearly identify the uploaded response files. To assist in identification please use the following naming convention</w:t>
      </w:r>
      <w:r w:rsidR="007C4AD2" w:rsidRPr="00726A0A">
        <w:t>:</w:t>
      </w:r>
      <w:r w:rsidR="007C4AD2" w:rsidRPr="00726A0A">
        <w:rPr>
          <w:b/>
          <w:bCs/>
        </w:rPr>
        <w:t xml:space="preserve"> RFA</w:t>
      </w:r>
      <w:r w:rsidRPr="00726A0A">
        <w:rPr>
          <w:b/>
          <w:bCs/>
        </w:rPr>
        <w:t xml:space="preserve"> XXXX ABC Company</w:t>
      </w:r>
    </w:p>
    <w:p w14:paraId="1BEA6F09" w14:textId="77777777" w:rsidR="00947CC6" w:rsidRPr="00726A0A" w:rsidRDefault="00947CC6" w:rsidP="00947CC6">
      <w:pPr>
        <w:autoSpaceDE w:val="0"/>
        <w:autoSpaceDN w:val="0"/>
        <w:adjustRightInd w:val="0"/>
        <w:spacing w:after="0" w:line="240" w:lineRule="auto"/>
      </w:pPr>
    </w:p>
    <w:p w14:paraId="7399C8C3" w14:textId="1CC9822E" w:rsidR="00947CC6" w:rsidRPr="00726A0A" w:rsidRDefault="00947CC6" w:rsidP="005A67EF">
      <w:pPr>
        <w:autoSpaceDE w:val="0"/>
        <w:autoSpaceDN w:val="0"/>
        <w:adjustRightInd w:val="0"/>
        <w:spacing w:after="0" w:line="240" w:lineRule="auto"/>
        <w:ind w:left="720"/>
        <w:rPr>
          <w:b/>
          <w:bCs/>
        </w:rPr>
      </w:pPr>
      <w:r w:rsidRPr="00726A0A">
        <w:t>If multiple files are submitted for one funding opportunity, add number of files to file names:</w:t>
      </w:r>
      <w:r w:rsidR="005A67EF" w:rsidRPr="00726A0A">
        <w:rPr>
          <w:b/>
          <w:bCs/>
        </w:rPr>
        <w:t xml:space="preserve"> </w:t>
      </w:r>
      <w:r w:rsidRPr="00726A0A">
        <w:rPr>
          <w:b/>
          <w:bCs/>
        </w:rPr>
        <w:t>RFA XXXX ABC Company File 1 of 2</w:t>
      </w:r>
    </w:p>
    <w:p w14:paraId="0A16F04E" w14:textId="56C258C0" w:rsidR="00947CC6" w:rsidRPr="00726A0A" w:rsidRDefault="005A67EF" w:rsidP="005A67EF">
      <w:pPr>
        <w:autoSpaceDE w:val="0"/>
        <w:autoSpaceDN w:val="0"/>
        <w:adjustRightInd w:val="0"/>
        <w:spacing w:after="0" w:line="240" w:lineRule="auto"/>
        <w:rPr>
          <w:color w:val="000000"/>
          <w:sz w:val="32"/>
          <w:szCs w:val="32"/>
        </w:rPr>
      </w:pPr>
      <w:r w:rsidRPr="00726A0A">
        <w:rPr>
          <w:noProof/>
        </w:rPr>
        <w:drawing>
          <wp:inline distT="0" distB="0" distL="0" distR="0" wp14:anchorId="54AFC46B" wp14:editId="42D86178">
            <wp:extent cx="5466080" cy="2499360"/>
            <wp:effectExtent l="0" t="0" r="1270" b="0"/>
            <wp:docPr id="210146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74535" name=""/>
                    <pic:cNvPicPr/>
                  </pic:nvPicPr>
                  <pic:blipFill>
                    <a:blip r:embed="rId21"/>
                    <a:stretch>
                      <a:fillRect/>
                    </a:stretch>
                  </pic:blipFill>
                  <pic:spPr>
                    <a:xfrm>
                      <a:off x="0" y="0"/>
                      <a:ext cx="5515380" cy="2521902"/>
                    </a:xfrm>
                    <a:prstGeom prst="rect">
                      <a:avLst/>
                    </a:prstGeom>
                  </pic:spPr>
                </pic:pic>
              </a:graphicData>
            </a:graphic>
          </wp:inline>
        </w:drawing>
      </w:r>
    </w:p>
    <w:p w14:paraId="354B0B02" w14:textId="77777777" w:rsidR="005A67EF" w:rsidRPr="00726A0A" w:rsidRDefault="005A67EF" w:rsidP="005A67EF">
      <w:pPr>
        <w:autoSpaceDE w:val="0"/>
        <w:autoSpaceDN w:val="0"/>
        <w:adjustRightInd w:val="0"/>
        <w:spacing w:after="0" w:line="240" w:lineRule="auto"/>
        <w:rPr>
          <w:color w:val="000000"/>
          <w:sz w:val="32"/>
          <w:szCs w:val="32"/>
        </w:rPr>
      </w:pPr>
    </w:p>
    <w:p w14:paraId="4647523A" w14:textId="3179F7F1" w:rsidR="00947CC6" w:rsidRPr="00726A0A" w:rsidRDefault="00947CC6" w:rsidP="00947CC6">
      <w:pPr>
        <w:autoSpaceDE w:val="0"/>
        <w:autoSpaceDN w:val="0"/>
        <w:adjustRightInd w:val="0"/>
        <w:spacing w:after="0" w:line="240" w:lineRule="auto"/>
        <w:rPr>
          <w:b/>
          <w:bCs/>
          <w:color w:val="000000"/>
        </w:rPr>
      </w:pPr>
      <w:r w:rsidRPr="00726A0A">
        <w:rPr>
          <w:b/>
          <w:bCs/>
          <w:color w:val="000000"/>
          <w:highlight w:val="yellow"/>
        </w:rPr>
        <w:t>STEP 3:</w:t>
      </w:r>
    </w:p>
    <w:p w14:paraId="392A5C54" w14:textId="5A06FF69" w:rsidR="00947CC6" w:rsidRPr="00726A0A" w:rsidRDefault="00947CC6" w:rsidP="00947CC6">
      <w:pPr>
        <w:autoSpaceDE w:val="0"/>
        <w:autoSpaceDN w:val="0"/>
        <w:adjustRightInd w:val="0"/>
        <w:spacing w:after="0" w:line="240" w:lineRule="auto"/>
        <w:rPr>
          <w:color w:val="000000"/>
        </w:rPr>
      </w:pPr>
      <w:r w:rsidRPr="00726A0A">
        <w:rPr>
          <w:color w:val="000000"/>
        </w:rPr>
        <w:t xml:space="preserve">Verify and </w:t>
      </w:r>
      <w:r w:rsidR="00C85811" w:rsidRPr="00726A0A">
        <w:rPr>
          <w:color w:val="000000"/>
        </w:rPr>
        <w:t>submit</w:t>
      </w:r>
      <w:r w:rsidRPr="00726A0A">
        <w:rPr>
          <w:color w:val="000000"/>
        </w:rPr>
        <w:t xml:space="preserve"> loaded documents</w:t>
      </w:r>
      <w:r w:rsidR="00C85811" w:rsidRPr="00726A0A">
        <w:rPr>
          <w:color w:val="000000"/>
        </w:rPr>
        <w:t>.</w:t>
      </w:r>
    </w:p>
    <w:p w14:paraId="4EA77F61" w14:textId="77777777" w:rsidR="00C85811" w:rsidRPr="00726A0A" w:rsidRDefault="00C85811" w:rsidP="00947CC6">
      <w:pPr>
        <w:autoSpaceDE w:val="0"/>
        <w:autoSpaceDN w:val="0"/>
        <w:adjustRightInd w:val="0"/>
        <w:spacing w:after="0" w:line="240" w:lineRule="auto"/>
        <w:rPr>
          <w:color w:val="000000"/>
        </w:rPr>
      </w:pPr>
    </w:p>
    <w:p w14:paraId="2924D384" w14:textId="42D44747" w:rsidR="00947CC6" w:rsidRPr="00726A0A" w:rsidRDefault="00947CC6" w:rsidP="00947CC6">
      <w:pPr>
        <w:autoSpaceDE w:val="0"/>
        <w:autoSpaceDN w:val="0"/>
        <w:adjustRightInd w:val="0"/>
        <w:spacing w:after="0" w:line="240" w:lineRule="auto"/>
        <w:rPr>
          <w:color w:val="000000"/>
        </w:rPr>
      </w:pPr>
      <w:r w:rsidRPr="00726A0A">
        <w:rPr>
          <w:color w:val="000000"/>
        </w:rPr>
        <w:t xml:space="preserve">Click the “Upload” button to </w:t>
      </w:r>
      <w:r w:rsidR="00C85811" w:rsidRPr="00726A0A">
        <w:rPr>
          <w:color w:val="000000"/>
        </w:rPr>
        <w:t>submit.</w:t>
      </w:r>
    </w:p>
    <w:p w14:paraId="32D1BE38" w14:textId="77777777" w:rsidR="00C85811" w:rsidRPr="00726A0A" w:rsidRDefault="00C85811" w:rsidP="00947CC6">
      <w:pPr>
        <w:autoSpaceDE w:val="0"/>
        <w:autoSpaceDN w:val="0"/>
        <w:adjustRightInd w:val="0"/>
        <w:spacing w:after="0" w:line="240" w:lineRule="auto"/>
        <w:rPr>
          <w:color w:val="000000"/>
        </w:rPr>
      </w:pPr>
    </w:p>
    <w:p w14:paraId="17D111DB" w14:textId="011F2B51" w:rsidR="00C85811" w:rsidRPr="00726A0A" w:rsidRDefault="00C85811" w:rsidP="00947CC6">
      <w:pPr>
        <w:autoSpaceDE w:val="0"/>
        <w:autoSpaceDN w:val="0"/>
        <w:adjustRightInd w:val="0"/>
        <w:spacing w:after="0" w:line="240" w:lineRule="auto"/>
        <w:rPr>
          <w:color w:val="000000"/>
          <w:sz w:val="24"/>
          <w:szCs w:val="24"/>
        </w:rPr>
      </w:pPr>
      <w:r w:rsidRPr="00726A0A">
        <w:rPr>
          <w:noProof/>
        </w:rPr>
        <w:drawing>
          <wp:inline distT="0" distB="0" distL="0" distR="0" wp14:anchorId="23CD6DD0" wp14:editId="1B7B32C4">
            <wp:extent cx="5932968" cy="3293760"/>
            <wp:effectExtent l="0" t="0" r="0" b="1905"/>
            <wp:docPr id="1843494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94283" name=""/>
                    <pic:cNvPicPr/>
                  </pic:nvPicPr>
                  <pic:blipFill>
                    <a:blip r:embed="rId22"/>
                    <a:stretch>
                      <a:fillRect/>
                    </a:stretch>
                  </pic:blipFill>
                  <pic:spPr>
                    <a:xfrm>
                      <a:off x="0" y="0"/>
                      <a:ext cx="5942469" cy="3299035"/>
                    </a:xfrm>
                    <a:prstGeom prst="rect">
                      <a:avLst/>
                    </a:prstGeom>
                  </pic:spPr>
                </pic:pic>
              </a:graphicData>
            </a:graphic>
          </wp:inline>
        </w:drawing>
      </w:r>
    </w:p>
    <w:p w14:paraId="7A3C3B97" w14:textId="77777777" w:rsidR="00C85811" w:rsidRPr="00726A0A" w:rsidRDefault="00C85811" w:rsidP="00947CC6">
      <w:pPr>
        <w:autoSpaceDE w:val="0"/>
        <w:autoSpaceDN w:val="0"/>
        <w:adjustRightInd w:val="0"/>
        <w:spacing w:after="0" w:line="240" w:lineRule="auto"/>
        <w:rPr>
          <w:color w:val="000000"/>
          <w:sz w:val="24"/>
          <w:szCs w:val="24"/>
        </w:rPr>
      </w:pPr>
    </w:p>
    <w:p w14:paraId="34E4F03A" w14:textId="4BE269B4" w:rsidR="00947CC6" w:rsidRPr="00726A0A" w:rsidRDefault="00947CC6" w:rsidP="00947CC6">
      <w:pPr>
        <w:autoSpaceDE w:val="0"/>
        <w:autoSpaceDN w:val="0"/>
        <w:adjustRightInd w:val="0"/>
        <w:spacing w:after="0" w:line="240" w:lineRule="auto"/>
        <w:rPr>
          <w:color w:val="000000"/>
        </w:rPr>
      </w:pPr>
      <w:r w:rsidRPr="00726A0A">
        <w:rPr>
          <w:color w:val="000000"/>
        </w:rPr>
        <w:t xml:space="preserve">An uploaded document will show up as “Uploaded” in </w:t>
      </w:r>
      <w:r w:rsidR="00C85811" w:rsidRPr="00726A0A">
        <w:rPr>
          <w:color w:val="000000"/>
        </w:rPr>
        <w:t>g</w:t>
      </w:r>
      <w:r w:rsidRPr="00726A0A">
        <w:rPr>
          <w:color w:val="000000"/>
        </w:rPr>
        <w:t>reen highlight on the</w:t>
      </w:r>
      <w:r w:rsidR="00C85811" w:rsidRPr="00726A0A">
        <w:rPr>
          <w:color w:val="000000"/>
        </w:rPr>
        <w:t xml:space="preserve"> </w:t>
      </w:r>
      <w:r w:rsidRPr="00726A0A">
        <w:rPr>
          <w:color w:val="000000"/>
        </w:rPr>
        <w:t>screen</w:t>
      </w:r>
      <w:r w:rsidR="00C85811" w:rsidRPr="00726A0A">
        <w:rPr>
          <w:color w:val="000000"/>
        </w:rPr>
        <w:t>.</w:t>
      </w:r>
    </w:p>
    <w:p w14:paraId="767BF1D8" w14:textId="0E810C97" w:rsidR="00C85811" w:rsidRPr="00726A0A" w:rsidRDefault="00C85811" w:rsidP="00947CC6">
      <w:pPr>
        <w:autoSpaceDE w:val="0"/>
        <w:autoSpaceDN w:val="0"/>
        <w:adjustRightInd w:val="0"/>
        <w:spacing w:after="0" w:line="240" w:lineRule="auto"/>
        <w:rPr>
          <w:color w:val="000000"/>
          <w:sz w:val="32"/>
          <w:szCs w:val="32"/>
        </w:rPr>
      </w:pPr>
      <w:r w:rsidRPr="00726A0A">
        <w:rPr>
          <w:noProof/>
        </w:rPr>
        <w:drawing>
          <wp:inline distT="0" distB="0" distL="0" distR="0" wp14:anchorId="07CCC0BF" wp14:editId="1368EF60">
            <wp:extent cx="5592726" cy="3163712"/>
            <wp:effectExtent l="0" t="0" r="8255" b="0"/>
            <wp:docPr id="1624442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42683" name=""/>
                    <pic:cNvPicPr/>
                  </pic:nvPicPr>
                  <pic:blipFill>
                    <a:blip r:embed="rId23"/>
                    <a:stretch>
                      <a:fillRect/>
                    </a:stretch>
                  </pic:blipFill>
                  <pic:spPr>
                    <a:xfrm>
                      <a:off x="0" y="0"/>
                      <a:ext cx="5616644" cy="3177242"/>
                    </a:xfrm>
                    <a:prstGeom prst="rect">
                      <a:avLst/>
                    </a:prstGeom>
                  </pic:spPr>
                </pic:pic>
              </a:graphicData>
            </a:graphic>
          </wp:inline>
        </w:drawing>
      </w:r>
    </w:p>
    <w:p w14:paraId="09DF24C2" w14:textId="77777777" w:rsidR="00C85811" w:rsidRPr="00726A0A" w:rsidRDefault="00C85811" w:rsidP="00947CC6">
      <w:pPr>
        <w:autoSpaceDE w:val="0"/>
        <w:autoSpaceDN w:val="0"/>
        <w:adjustRightInd w:val="0"/>
        <w:spacing w:after="0" w:line="240" w:lineRule="auto"/>
        <w:rPr>
          <w:color w:val="000000"/>
          <w:sz w:val="32"/>
          <w:szCs w:val="32"/>
        </w:rPr>
      </w:pPr>
    </w:p>
    <w:p w14:paraId="6D522823" w14:textId="77777777" w:rsidR="005A67EF" w:rsidRPr="00726A0A" w:rsidRDefault="005A67EF" w:rsidP="00947CC6">
      <w:pPr>
        <w:autoSpaceDE w:val="0"/>
        <w:autoSpaceDN w:val="0"/>
        <w:adjustRightInd w:val="0"/>
        <w:spacing w:after="0" w:line="240" w:lineRule="auto"/>
        <w:rPr>
          <w:b/>
          <w:bCs/>
          <w:color w:val="000000"/>
          <w:sz w:val="24"/>
          <w:szCs w:val="24"/>
          <w:highlight w:val="yellow"/>
        </w:rPr>
      </w:pPr>
    </w:p>
    <w:p w14:paraId="3ED18C73" w14:textId="3BF2D13F" w:rsidR="00947CC6" w:rsidRPr="00726A0A" w:rsidRDefault="00947CC6" w:rsidP="00947CC6">
      <w:pPr>
        <w:autoSpaceDE w:val="0"/>
        <w:autoSpaceDN w:val="0"/>
        <w:adjustRightInd w:val="0"/>
        <w:spacing w:after="0" w:line="240" w:lineRule="auto"/>
        <w:rPr>
          <w:b/>
          <w:bCs/>
          <w:color w:val="000000"/>
        </w:rPr>
      </w:pPr>
      <w:r w:rsidRPr="00726A0A">
        <w:rPr>
          <w:b/>
          <w:bCs/>
          <w:color w:val="000000"/>
          <w:highlight w:val="yellow"/>
        </w:rPr>
        <w:lastRenderedPageBreak/>
        <w:t>STEP 4:</w:t>
      </w:r>
    </w:p>
    <w:p w14:paraId="0805F24B" w14:textId="77777777" w:rsidR="00947CC6" w:rsidRPr="00726A0A" w:rsidRDefault="00947CC6" w:rsidP="00947CC6">
      <w:pPr>
        <w:autoSpaceDE w:val="0"/>
        <w:autoSpaceDN w:val="0"/>
        <w:adjustRightInd w:val="0"/>
        <w:spacing w:after="0" w:line="240" w:lineRule="auto"/>
        <w:rPr>
          <w:color w:val="000000"/>
        </w:rPr>
      </w:pPr>
      <w:r w:rsidRPr="00726A0A">
        <w:rPr>
          <w:color w:val="000000"/>
        </w:rPr>
        <w:t>Verify the file has Uploaded successfully.</w:t>
      </w:r>
    </w:p>
    <w:p w14:paraId="495BBE34" w14:textId="77777777" w:rsidR="00C85811" w:rsidRPr="00726A0A" w:rsidRDefault="00C85811" w:rsidP="00947CC6">
      <w:pPr>
        <w:autoSpaceDE w:val="0"/>
        <w:autoSpaceDN w:val="0"/>
        <w:adjustRightInd w:val="0"/>
        <w:spacing w:after="0" w:line="240" w:lineRule="auto"/>
        <w:rPr>
          <w:color w:val="000000"/>
        </w:rPr>
      </w:pPr>
    </w:p>
    <w:p w14:paraId="413CA0F2" w14:textId="172966CD" w:rsidR="00947CC6" w:rsidRPr="00726A0A" w:rsidRDefault="00947CC6" w:rsidP="00C85811">
      <w:pPr>
        <w:autoSpaceDE w:val="0"/>
        <w:autoSpaceDN w:val="0"/>
        <w:adjustRightInd w:val="0"/>
        <w:spacing w:after="0" w:line="240" w:lineRule="auto"/>
        <w:ind w:left="720"/>
        <w:rPr>
          <w:color w:val="000000"/>
        </w:rPr>
      </w:pPr>
      <w:r w:rsidRPr="00726A0A">
        <w:rPr>
          <w:color w:val="000000"/>
        </w:rPr>
        <w:t>The system will generate a confirmation of the upload to be sent to the email</w:t>
      </w:r>
      <w:r w:rsidR="00C85811" w:rsidRPr="00726A0A">
        <w:rPr>
          <w:color w:val="000000"/>
        </w:rPr>
        <w:t xml:space="preserve"> </w:t>
      </w:r>
      <w:r w:rsidRPr="00726A0A">
        <w:rPr>
          <w:color w:val="000000"/>
        </w:rPr>
        <w:t>address that was entered in STEP 1.</w:t>
      </w:r>
    </w:p>
    <w:p w14:paraId="4557B492" w14:textId="77777777" w:rsidR="00C85811" w:rsidRPr="00726A0A" w:rsidRDefault="00C85811" w:rsidP="00947CC6">
      <w:pPr>
        <w:autoSpaceDE w:val="0"/>
        <w:autoSpaceDN w:val="0"/>
        <w:adjustRightInd w:val="0"/>
        <w:spacing w:after="0" w:line="240" w:lineRule="auto"/>
        <w:rPr>
          <w:color w:val="000000"/>
        </w:rPr>
      </w:pPr>
    </w:p>
    <w:p w14:paraId="79BA14C0" w14:textId="77777777" w:rsidR="00C85811" w:rsidRPr="00726A0A" w:rsidRDefault="00947CC6" w:rsidP="00C85811">
      <w:pPr>
        <w:autoSpaceDE w:val="0"/>
        <w:autoSpaceDN w:val="0"/>
        <w:adjustRightInd w:val="0"/>
        <w:spacing w:after="0" w:line="240" w:lineRule="auto"/>
        <w:ind w:left="720"/>
        <w:rPr>
          <w:color w:val="000000"/>
        </w:rPr>
      </w:pPr>
      <w:r w:rsidRPr="00726A0A">
        <w:rPr>
          <w:color w:val="000000"/>
        </w:rPr>
        <w:t>If you do not receive this confirmation, your file may not have been received.</w:t>
      </w:r>
    </w:p>
    <w:p w14:paraId="0A9F5CCE" w14:textId="77777777" w:rsidR="00C85811" w:rsidRPr="00726A0A" w:rsidRDefault="00C85811" w:rsidP="00C85811">
      <w:pPr>
        <w:autoSpaceDE w:val="0"/>
        <w:autoSpaceDN w:val="0"/>
        <w:adjustRightInd w:val="0"/>
        <w:spacing w:after="0" w:line="240" w:lineRule="auto"/>
        <w:ind w:left="720"/>
        <w:rPr>
          <w:color w:val="000000"/>
          <w:sz w:val="24"/>
          <w:szCs w:val="24"/>
        </w:rPr>
      </w:pPr>
    </w:p>
    <w:p w14:paraId="00BCF4C2" w14:textId="4A401C3C" w:rsidR="00C85811" w:rsidRPr="00726A0A" w:rsidRDefault="00C85811" w:rsidP="00C85811">
      <w:pPr>
        <w:autoSpaceDE w:val="0"/>
        <w:autoSpaceDN w:val="0"/>
        <w:adjustRightInd w:val="0"/>
        <w:spacing w:after="0" w:line="240" w:lineRule="auto"/>
        <w:rPr>
          <w:color w:val="000000"/>
          <w:sz w:val="24"/>
          <w:szCs w:val="24"/>
        </w:rPr>
      </w:pPr>
      <w:r w:rsidRPr="00726A0A">
        <w:rPr>
          <w:noProof/>
        </w:rPr>
        <w:drawing>
          <wp:inline distT="0" distB="0" distL="0" distR="0" wp14:anchorId="188819AB" wp14:editId="1E471BE7">
            <wp:extent cx="5497033" cy="2966885"/>
            <wp:effectExtent l="0" t="0" r="8890" b="5080"/>
            <wp:docPr id="1563703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03679" name=""/>
                    <pic:cNvPicPr/>
                  </pic:nvPicPr>
                  <pic:blipFill>
                    <a:blip r:embed="rId24"/>
                    <a:stretch>
                      <a:fillRect/>
                    </a:stretch>
                  </pic:blipFill>
                  <pic:spPr>
                    <a:xfrm>
                      <a:off x="0" y="0"/>
                      <a:ext cx="5516686" cy="2977492"/>
                    </a:xfrm>
                    <a:prstGeom prst="rect">
                      <a:avLst/>
                    </a:prstGeom>
                  </pic:spPr>
                </pic:pic>
              </a:graphicData>
            </a:graphic>
          </wp:inline>
        </w:drawing>
      </w:r>
    </w:p>
    <w:p w14:paraId="66CF9953" w14:textId="77777777" w:rsidR="00C85811" w:rsidRPr="00726A0A" w:rsidRDefault="00C85811" w:rsidP="00C85811">
      <w:pPr>
        <w:autoSpaceDE w:val="0"/>
        <w:autoSpaceDN w:val="0"/>
        <w:adjustRightInd w:val="0"/>
        <w:spacing w:after="0" w:line="240" w:lineRule="auto"/>
        <w:ind w:left="720"/>
        <w:rPr>
          <w:color w:val="000000"/>
          <w:sz w:val="24"/>
          <w:szCs w:val="24"/>
        </w:rPr>
      </w:pPr>
    </w:p>
    <w:p w14:paraId="0E089E84" w14:textId="38198B82" w:rsidR="005A67EF" w:rsidRDefault="00947CC6" w:rsidP="005A67EF">
      <w:pPr>
        <w:autoSpaceDE w:val="0"/>
        <w:autoSpaceDN w:val="0"/>
        <w:adjustRightInd w:val="0"/>
        <w:spacing w:after="0" w:line="240" w:lineRule="auto"/>
        <w:rPr>
          <w:color w:val="0E3554"/>
          <w:u w:val="single"/>
        </w:rPr>
      </w:pPr>
      <w:r w:rsidRPr="00726A0A">
        <w:rPr>
          <w:color w:val="000000"/>
        </w:rPr>
        <w:t xml:space="preserve">Assistance with technical issues can be found at </w:t>
      </w:r>
      <w:hyperlink r:id="rId25" w:history="1">
        <w:r w:rsidR="00726A0A" w:rsidRPr="00606588">
          <w:rPr>
            <w:rStyle w:val="Hyperlink"/>
          </w:rPr>
          <w:t>https://www.sharefile.com/support</w:t>
        </w:r>
      </w:hyperlink>
    </w:p>
    <w:p w14:paraId="6D66933A" w14:textId="77777777" w:rsidR="00726A0A" w:rsidRDefault="00726A0A" w:rsidP="005A67EF">
      <w:pPr>
        <w:autoSpaceDE w:val="0"/>
        <w:autoSpaceDN w:val="0"/>
        <w:adjustRightInd w:val="0"/>
        <w:spacing w:after="0" w:line="240" w:lineRule="auto"/>
        <w:rPr>
          <w:color w:val="0E3554"/>
          <w:u w:val="single"/>
        </w:rPr>
      </w:pPr>
    </w:p>
    <w:p w14:paraId="48FA4E10" w14:textId="77777777" w:rsidR="00726A0A" w:rsidRDefault="00726A0A" w:rsidP="005A67EF">
      <w:pPr>
        <w:autoSpaceDE w:val="0"/>
        <w:autoSpaceDN w:val="0"/>
        <w:adjustRightInd w:val="0"/>
        <w:spacing w:after="0" w:line="240" w:lineRule="auto"/>
        <w:rPr>
          <w:color w:val="0E3554"/>
          <w:u w:val="single"/>
        </w:rPr>
      </w:pPr>
    </w:p>
    <w:p w14:paraId="7C638221" w14:textId="77777777" w:rsidR="00726A0A" w:rsidRDefault="00726A0A" w:rsidP="005A67EF">
      <w:pPr>
        <w:autoSpaceDE w:val="0"/>
        <w:autoSpaceDN w:val="0"/>
        <w:adjustRightInd w:val="0"/>
        <w:spacing w:after="0" w:line="240" w:lineRule="auto"/>
        <w:rPr>
          <w:color w:val="0E3554"/>
          <w:u w:val="single"/>
        </w:rPr>
      </w:pPr>
    </w:p>
    <w:p w14:paraId="3B4F5226" w14:textId="77777777" w:rsidR="00726A0A" w:rsidRDefault="00726A0A" w:rsidP="005A67EF">
      <w:pPr>
        <w:autoSpaceDE w:val="0"/>
        <w:autoSpaceDN w:val="0"/>
        <w:adjustRightInd w:val="0"/>
        <w:spacing w:after="0" w:line="240" w:lineRule="auto"/>
        <w:rPr>
          <w:color w:val="0E3554"/>
          <w:u w:val="single"/>
        </w:rPr>
      </w:pPr>
    </w:p>
    <w:p w14:paraId="00A8C8DE" w14:textId="77777777" w:rsidR="00726A0A" w:rsidRDefault="00726A0A" w:rsidP="005A67EF">
      <w:pPr>
        <w:autoSpaceDE w:val="0"/>
        <w:autoSpaceDN w:val="0"/>
        <w:adjustRightInd w:val="0"/>
        <w:spacing w:after="0" w:line="240" w:lineRule="auto"/>
        <w:rPr>
          <w:color w:val="0E3554"/>
          <w:u w:val="single"/>
        </w:rPr>
      </w:pPr>
    </w:p>
    <w:p w14:paraId="2509C594" w14:textId="77777777" w:rsidR="00726A0A" w:rsidRDefault="00726A0A" w:rsidP="005A67EF">
      <w:pPr>
        <w:autoSpaceDE w:val="0"/>
        <w:autoSpaceDN w:val="0"/>
        <w:adjustRightInd w:val="0"/>
        <w:spacing w:after="0" w:line="240" w:lineRule="auto"/>
        <w:rPr>
          <w:color w:val="0E3554"/>
          <w:u w:val="single"/>
        </w:rPr>
      </w:pPr>
    </w:p>
    <w:p w14:paraId="6B331B75" w14:textId="77777777" w:rsidR="00726A0A" w:rsidRDefault="00726A0A" w:rsidP="005A67EF">
      <w:pPr>
        <w:autoSpaceDE w:val="0"/>
        <w:autoSpaceDN w:val="0"/>
        <w:adjustRightInd w:val="0"/>
        <w:spacing w:after="0" w:line="240" w:lineRule="auto"/>
        <w:rPr>
          <w:color w:val="0E3554"/>
          <w:u w:val="single"/>
        </w:rPr>
      </w:pPr>
    </w:p>
    <w:p w14:paraId="08E8FEB9" w14:textId="77777777" w:rsidR="00726A0A" w:rsidRDefault="00726A0A" w:rsidP="005A67EF">
      <w:pPr>
        <w:autoSpaceDE w:val="0"/>
        <w:autoSpaceDN w:val="0"/>
        <w:adjustRightInd w:val="0"/>
        <w:spacing w:after="0" w:line="240" w:lineRule="auto"/>
        <w:rPr>
          <w:color w:val="0E3554"/>
          <w:u w:val="single"/>
        </w:rPr>
      </w:pPr>
    </w:p>
    <w:p w14:paraId="7D1757F5" w14:textId="77777777" w:rsidR="00726A0A" w:rsidRDefault="00726A0A" w:rsidP="005A67EF">
      <w:pPr>
        <w:autoSpaceDE w:val="0"/>
        <w:autoSpaceDN w:val="0"/>
        <w:adjustRightInd w:val="0"/>
        <w:spacing w:after="0" w:line="240" w:lineRule="auto"/>
        <w:rPr>
          <w:color w:val="0E3554"/>
          <w:u w:val="single"/>
        </w:rPr>
      </w:pPr>
    </w:p>
    <w:p w14:paraId="3A46BCB5" w14:textId="77777777" w:rsidR="00726A0A" w:rsidRDefault="00726A0A" w:rsidP="005A67EF">
      <w:pPr>
        <w:autoSpaceDE w:val="0"/>
        <w:autoSpaceDN w:val="0"/>
        <w:adjustRightInd w:val="0"/>
        <w:spacing w:after="0" w:line="240" w:lineRule="auto"/>
        <w:rPr>
          <w:color w:val="0E3554"/>
          <w:u w:val="single"/>
        </w:rPr>
      </w:pPr>
    </w:p>
    <w:p w14:paraId="23DB2214" w14:textId="77777777" w:rsidR="00726A0A" w:rsidRDefault="00726A0A" w:rsidP="005A67EF">
      <w:pPr>
        <w:autoSpaceDE w:val="0"/>
        <w:autoSpaceDN w:val="0"/>
        <w:adjustRightInd w:val="0"/>
        <w:spacing w:after="0" w:line="240" w:lineRule="auto"/>
        <w:rPr>
          <w:color w:val="0E3554"/>
          <w:u w:val="single"/>
        </w:rPr>
      </w:pPr>
    </w:p>
    <w:p w14:paraId="11E0C1A8" w14:textId="77777777" w:rsidR="00726A0A" w:rsidRDefault="00726A0A" w:rsidP="005A67EF">
      <w:pPr>
        <w:autoSpaceDE w:val="0"/>
        <w:autoSpaceDN w:val="0"/>
        <w:adjustRightInd w:val="0"/>
        <w:spacing w:after="0" w:line="240" w:lineRule="auto"/>
        <w:rPr>
          <w:color w:val="0E3554"/>
          <w:u w:val="single"/>
        </w:rPr>
      </w:pPr>
    </w:p>
    <w:p w14:paraId="0CEF2339" w14:textId="77777777" w:rsidR="00726A0A" w:rsidRDefault="00726A0A" w:rsidP="005A67EF">
      <w:pPr>
        <w:autoSpaceDE w:val="0"/>
        <w:autoSpaceDN w:val="0"/>
        <w:adjustRightInd w:val="0"/>
        <w:spacing w:after="0" w:line="240" w:lineRule="auto"/>
        <w:rPr>
          <w:color w:val="0E3554"/>
          <w:u w:val="single"/>
        </w:rPr>
      </w:pPr>
    </w:p>
    <w:p w14:paraId="6AE95A1F" w14:textId="77777777" w:rsidR="00726A0A" w:rsidRDefault="00726A0A" w:rsidP="005A67EF">
      <w:pPr>
        <w:autoSpaceDE w:val="0"/>
        <w:autoSpaceDN w:val="0"/>
        <w:adjustRightInd w:val="0"/>
        <w:spacing w:after="0" w:line="240" w:lineRule="auto"/>
        <w:rPr>
          <w:color w:val="0E3554"/>
          <w:u w:val="single"/>
        </w:rPr>
      </w:pPr>
    </w:p>
    <w:p w14:paraId="6D928345" w14:textId="77777777" w:rsidR="00726A0A" w:rsidRDefault="00726A0A" w:rsidP="005A67EF">
      <w:pPr>
        <w:autoSpaceDE w:val="0"/>
        <w:autoSpaceDN w:val="0"/>
        <w:adjustRightInd w:val="0"/>
        <w:spacing w:after="0" w:line="240" w:lineRule="auto"/>
        <w:rPr>
          <w:color w:val="0E3554"/>
          <w:u w:val="single"/>
        </w:rPr>
      </w:pPr>
    </w:p>
    <w:p w14:paraId="54E330C9" w14:textId="77777777" w:rsidR="00726A0A" w:rsidRDefault="00726A0A" w:rsidP="005A67EF">
      <w:pPr>
        <w:autoSpaceDE w:val="0"/>
        <w:autoSpaceDN w:val="0"/>
        <w:adjustRightInd w:val="0"/>
        <w:spacing w:after="0" w:line="240" w:lineRule="auto"/>
        <w:rPr>
          <w:color w:val="0E3554"/>
          <w:u w:val="single"/>
        </w:rPr>
      </w:pPr>
    </w:p>
    <w:p w14:paraId="0EA38C7B" w14:textId="77777777" w:rsidR="00726A0A" w:rsidRDefault="00726A0A" w:rsidP="005A67EF">
      <w:pPr>
        <w:autoSpaceDE w:val="0"/>
        <w:autoSpaceDN w:val="0"/>
        <w:adjustRightInd w:val="0"/>
        <w:spacing w:after="0" w:line="240" w:lineRule="auto"/>
        <w:rPr>
          <w:color w:val="0E3554"/>
          <w:u w:val="single"/>
        </w:rPr>
      </w:pPr>
    </w:p>
    <w:p w14:paraId="461C1217" w14:textId="77777777" w:rsidR="00726A0A" w:rsidRDefault="00726A0A" w:rsidP="005A67EF">
      <w:pPr>
        <w:autoSpaceDE w:val="0"/>
        <w:autoSpaceDN w:val="0"/>
        <w:adjustRightInd w:val="0"/>
        <w:spacing w:after="0" w:line="240" w:lineRule="auto"/>
        <w:rPr>
          <w:color w:val="0E3554"/>
          <w:u w:val="single"/>
        </w:rPr>
      </w:pPr>
    </w:p>
    <w:p w14:paraId="10429AD4" w14:textId="77777777" w:rsidR="00726A0A" w:rsidRDefault="00726A0A" w:rsidP="005A67EF">
      <w:pPr>
        <w:autoSpaceDE w:val="0"/>
        <w:autoSpaceDN w:val="0"/>
        <w:adjustRightInd w:val="0"/>
        <w:spacing w:after="0" w:line="240" w:lineRule="auto"/>
        <w:rPr>
          <w:color w:val="0E3554"/>
          <w:u w:val="single"/>
        </w:rPr>
      </w:pPr>
    </w:p>
    <w:p w14:paraId="6B368862" w14:textId="77777777" w:rsidR="00726A0A" w:rsidRDefault="00726A0A" w:rsidP="005A67EF">
      <w:pPr>
        <w:autoSpaceDE w:val="0"/>
        <w:autoSpaceDN w:val="0"/>
        <w:adjustRightInd w:val="0"/>
        <w:spacing w:after="0" w:line="240" w:lineRule="auto"/>
        <w:rPr>
          <w:color w:val="0E3554"/>
          <w:u w:val="single"/>
        </w:rPr>
      </w:pPr>
    </w:p>
    <w:p w14:paraId="737964B0" w14:textId="77777777" w:rsidR="00726A0A" w:rsidRDefault="00726A0A" w:rsidP="005A67EF">
      <w:pPr>
        <w:autoSpaceDE w:val="0"/>
        <w:autoSpaceDN w:val="0"/>
        <w:adjustRightInd w:val="0"/>
        <w:spacing w:after="0" w:line="240" w:lineRule="auto"/>
        <w:rPr>
          <w:color w:val="0E3554"/>
          <w:u w:val="single"/>
        </w:rPr>
      </w:pPr>
    </w:p>
    <w:p w14:paraId="342E4D23" w14:textId="77777777" w:rsidR="00726A0A" w:rsidRDefault="00726A0A" w:rsidP="005A67EF">
      <w:pPr>
        <w:autoSpaceDE w:val="0"/>
        <w:autoSpaceDN w:val="0"/>
        <w:adjustRightInd w:val="0"/>
        <w:spacing w:after="0" w:line="240" w:lineRule="auto"/>
        <w:rPr>
          <w:color w:val="0E3554"/>
          <w:u w:val="single"/>
        </w:rPr>
      </w:pPr>
    </w:p>
    <w:p w14:paraId="3795877F" w14:textId="77777777" w:rsidR="00726A0A" w:rsidRDefault="00726A0A" w:rsidP="005A67EF">
      <w:pPr>
        <w:autoSpaceDE w:val="0"/>
        <w:autoSpaceDN w:val="0"/>
        <w:adjustRightInd w:val="0"/>
        <w:spacing w:after="0" w:line="240" w:lineRule="auto"/>
        <w:rPr>
          <w:color w:val="0E3554"/>
          <w:u w:val="single"/>
        </w:rPr>
      </w:pPr>
    </w:p>
    <w:p w14:paraId="70EEDF21" w14:textId="77777777" w:rsidR="00726A0A" w:rsidRDefault="00726A0A" w:rsidP="005A67EF">
      <w:pPr>
        <w:autoSpaceDE w:val="0"/>
        <w:autoSpaceDN w:val="0"/>
        <w:adjustRightInd w:val="0"/>
        <w:spacing w:after="0" w:line="240" w:lineRule="auto"/>
        <w:rPr>
          <w:color w:val="0E3554"/>
          <w:u w:val="single"/>
        </w:rPr>
      </w:pPr>
    </w:p>
    <w:p w14:paraId="0261A2CB" w14:textId="77777777" w:rsidR="00726A0A" w:rsidRPr="00726A0A" w:rsidRDefault="00726A0A" w:rsidP="005A67EF">
      <w:pPr>
        <w:autoSpaceDE w:val="0"/>
        <w:autoSpaceDN w:val="0"/>
        <w:adjustRightInd w:val="0"/>
        <w:spacing w:after="0" w:line="240" w:lineRule="auto"/>
      </w:pPr>
    </w:p>
    <w:p w14:paraId="56986363" w14:textId="012F48CD" w:rsidR="00C0307E" w:rsidRDefault="00947CC6" w:rsidP="00C0307E">
      <w:pPr>
        <w:pStyle w:val="TOCTitle"/>
        <w:rPr>
          <w:rFonts w:ascii="Arial" w:hAnsi="Arial" w:cs="Arial"/>
          <w:sz w:val="22"/>
          <w:szCs w:val="22"/>
        </w:rPr>
      </w:pPr>
      <w:r>
        <w:rPr>
          <w:rFonts w:ascii="Arial" w:hAnsi="Arial" w:cs="Arial"/>
          <w:sz w:val="22"/>
          <w:szCs w:val="22"/>
        </w:rPr>
        <w:lastRenderedPageBreak/>
        <w:t>Attachment</w:t>
      </w:r>
      <w:r w:rsidR="00C0307E" w:rsidRPr="00E45ED2">
        <w:rPr>
          <w:rFonts w:ascii="Arial" w:hAnsi="Arial" w:cs="Arial"/>
          <w:sz w:val="22"/>
          <w:szCs w:val="22"/>
        </w:rPr>
        <w:t xml:space="preserve"> </w:t>
      </w:r>
      <w:r>
        <w:rPr>
          <w:rFonts w:ascii="Arial" w:hAnsi="Arial" w:cs="Arial"/>
          <w:sz w:val="22"/>
          <w:szCs w:val="22"/>
        </w:rPr>
        <w:t>2</w:t>
      </w:r>
      <w:r w:rsidR="00C0307E" w:rsidRPr="00E45ED2">
        <w:rPr>
          <w:rFonts w:ascii="Arial" w:hAnsi="Arial" w:cs="Arial"/>
          <w:sz w:val="22"/>
          <w:szCs w:val="22"/>
        </w:rPr>
        <w:t xml:space="preserve"> – </w:t>
      </w:r>
      <w:r w:rsidR="00C0307E">
        <w:rPr>
          <w:rFonts w:ascii="Arial" w:hAnsi="Arial" w:cs="Arial"/>
          <w:sz w:val="22"/>
          <w:szCs w:val="22"/>
        </w:rPr>
        <w:t>Additional Requirements</w:t>
      </w:r>
    </w:p>
    <w:p w14:paraId="47EAC627" w14:textId="77777777" w:rsidR="00992F66" w:rsidRPr="00E82EB7" w:rsidRDefault="00992F66" w:rsidP="00992F66">
      <w:pPr>
        <w:spacing w:before="233" w:line="230" w:lineRule="exact"/>
        <w:jc w:val="both"/>
        <w:textAlignment w:val="baseline"/>
        <w:rPr>
          <w:rFonts w:eastAsia="Arial"/>
          <w:color w:val="000000"/>
          <w:u w:val="single"/>
        </w:rPr>
      </w:pPr>
      <w:r w:rsidRPr="00E82EB7">
        <w:rPr>
          <w:rFonts w:eastAsia="Arial"/>
          <w:b/>
          <w:bCs/>
          <w:color w:val="000000"/>
          <w:u w:val="single"/>
        </w:rPr>
        <w:t>Applicant Organizational Chart</w:t>
      </w:r>
    </w:p>
    <w:p w14:paraId="14C0B2E4" w14:textId="68EA7C9F" w:rsidR="00992F66" w:rsidRDefault="007C4AD2" w:rsidP="00992F66">
      <w:pPr>
        <w:spacing w:before="233" w:line="230" w:lineRule="exact"/>
        <w:jc w:val="both"/>
        <w:textAlignment w:val="baseline"/>
        <w:rPr>
          <w:rFonts w:eastAsia="Arial"/>
          <w:color w:val="000000"/>
        </w:rPr>
      </w:pPr>
      <w:r>
        <w:rPr>
          <w:rFonts w:eastAsia="Arial"/>
          <w:color w:val="000000"/>
        </w:rPr>
        <w:t>Applicants</w:t>
      </w:r>
      <w:r w:rsidR="00992F66">
        <w:rPr>
          <w:rFonts w:eastAsia="Arial"/>
          <w:color w:val="000000"/>
        </w:rPr>
        <w:t xml:space="preserve"> must provide a diagram displaying the structure of the Applicant’s organization.</w:t>
      </w:r>
    </w:p>
    <w:p w14:paraId="1641744A" w14:textId="77777777" w:rsidR="00E82EB7" w:rsidRPr="00E82EB7" w:rsidRDefault="00E82EB7" w:rsidP="00E82EB7">
      <w:pPr>
        <w:spacing w:before="233" w:line="230" w:lineRule="exact"/>
        <w:jc w:val="both"/>
        <w:textAlignment w:val="baseline"/>
        <w:rPr>
          <w:rFonts w:eastAsia="Arial"/>
          <w:color w:val="000000"/>
          <w:u w:val="single"/>
        </w:rPr>
      </w:pPr>
      <w:r w:rsidRPr="00E82EB7">
        <w:rPr>
          <w:rFonts w:eastAsia="Arial"/>
          <w:b/>
          <w:bCs/>
          <w:color w:val="000000"/>
          <w:u w:val="single"/>
        </w:rPr>
        <w:t>Certificate of Good Standing</w:t>
      </w:r>
    </w:p>
    <w:p w14:paraId="202DC092" w14:textId="7BD4182E" w:rsidR="00E82EB7" w:rsidRPr="00E82EB7" w:rsidRDefault="007C4AD2" w:rsidP="00992F66">
      <w:pPr>
        <w:spacing w:before="233" w:line="230" w:lineRule="exact"/>
        <w:jc w:val="both"/>
        <w:textAlignment w:val="baseline"/>
        <w:rPr>
          <w:rFonts w:eastAsia="Arial"/>
          <w:color w:val="000000"/>
        </w:rPr>
      </w:pPr>
      <w:r>
        <w:rPr>
          <w:rFonts w:eastAsia="Arial"/>
          <w:color w:val="000000"/>
        </w:rPr>
        <w:t>Applicants</w:t>
      </w:r>
      <w:r w:rsidR="00E82EB7">
        <w:rPr>
          <w:rFonts w:eastAsia="Arial"/>
          <w:color w:val="000000"/>
        </w:rPr>
        <w:t xml:space="preserve"> must be registered to conduct business in the State of Nebraska (not applicable for governmental applicants).  Provide current certification from the Nebraska Secretary of State or print out of active state from: </w:t>
      </w:r>
      <w:hyperlink r:id="rId26" w:history="1">
        <w:r w:rsidR="00E82EB7" w:rsidRPr="00307169">
          <w:rPr>
            <w:rStyle w:val="Hyperlink"/>
            <w:rFonts w:eastAsia="Arial"/>
          </w:rPr>
          <w:t>https://www.nebraska.gov/sos/corp/corpsearch.cgi?nav=search</w:t>
        </w:r>
      </w:hyperlink>
    </w:p>
    <w:p w14:paraId="4540079A" w14:textId="1D780392" w:rsidR="00992F66" w:rsidRPr="00E82EB7" w:rsidRDefault="00992F66" w:rsidP="00992F66">
      <w:pPr>
        <w:spacing w:before="233" w:line="230" w:lineRule="exact"/>
        <w:jc w:val="both"/>
        <w:textAlignment w:val="baseline"/>
        <w:rPr>
          <w:rFonts w:eastAsia="Arial"/>
          <w:color w:val="000000"/>
          <w:u w:val="single"/>
        </w:rPr>
      </w:pPr>
      <w:r w:rsidRPr="00E82EB7">
        <w:rPr>
          <w:rFonts w:eastAsia="Arial"/>
          <w:b/>
          <w:bCs/>
          <w:color w:val="000000"/>
          <w:u w:val="single"/>
        </w:rPr>
        <w:t>Indirect Cost Rate/ Direct Cost Allocation Plan (if applicable)</w:t>
      </w:r>
    </w:p>
    <w:p w14:paraId="44708945" w14:textId="6819C43B" w:rsidR="00992F66" w:rsidRDefault="00992F66" w:rsidP="00992F66">
      <w:pPr>
        <w:spacing w:before="233" w:line="230" w:lineRule="exact"/>
        <w:jc w:val="both"/>
        <w:textAlignment w:val="baseline"/>
        <w:rPr>
          <w:rFonts w:eastAsia="Arial"/>
          <w:color w:val="000000"/>
        </w:rPr>
      </w:pPr>
      <w:r>
        <w:rPr>
          <w:rFonts w:eastAsia="Arial"/>
          <w:color w:val="000000"/>
        </w:rPr>
        <w:t xml:space="preserve">If </w:t>
      </w:r>
      <w:r w:rsidR="007C4AD2">
        <w:rPr>
          <w:rFonts w:eastAsia="Arial"/>
          <w:color w:val="000000"/>
        </w:rPr>
        <w:t>an applicant</w:t>
      </w:r>
      <w:r>
        <w:rPr>
          <w:rFonts w:eastAsia="Arial"/>
          <w:color w:val="000000"/>
        </w:rPr>
        <w:t xml:space="preserve"> is requesting an indirect rate, </w:t>
      </w:r>
      <w:r w:rsidR="007C4AD2">
        <w:rPr>
          <w:rFonts w:eastAsia="Arial"/>
          <w:color w:val="000000"/>
        </w:rPr>
        <w:t>the applicant</w:t>
      </w:r>
      <w:r>
        <w:rPr>
          <w:rFonts w:eastAsia="Arial"/>
          <w:color w:val="000000"/>
        </w:rPr>
        <w:t xml:space="preserve"> must provide </w:t>
      </w:r>
      <w:r w:rsidR="007C4AD2">
        <w:rPr>
          <w:rFonts w:eastAsia="Arial"/>
          <w:color w:val="000000"/>
        </w:rPr>
        <w:t>a current</w:t>
      </w:r>
      <w:r>
        <w:rPr>
          <w:rFonts w:eastAsia="Arial"/>
          <w:color w:val="000000"/>
        </w:rPr>
        <w:t xml:space="preserve"> approved indirect rate agreement approved by either the federal government or the State of Nebraska.  If </w:t>
      </w:r>
      <w:r w:rsidR="007C4AD2">
        <w:rPr>
          <w:rFonts w:eastAsia="Arial"/>
          <w:color w:val="000000"/>
        </w:rPr>
        <w:t>the applicant</w:t>
      </w:r>
      <w:r>
        <w:rPr>
          <w:rFonts w:eastAsia="Arial"/>
          <w:color w:val="000000"/>
        </w:rPr>
        <w:t xml:space="preserve"> is requesting the de minim</w:t>
      </w:r>
      <w:r w:rsidR="005A67EF">
        <w:rPr>
          <w:rFonts w:eastAsia="Arial"/>
          <w:color w:val="000000"/>
        </w:rPr>
        <w:t>i</w:t>
      </w:r>
      <w:r>
        <w:rPr>
          <w:rFonts w:eastAsia="Arial"/>
          <w:color w:val="000000"/>
        </w:rPr>
        <w:t>s rate, applicant must provide calculations to support the request.</w:t>
      </w:r>
    </w:p>
    <w:p w14:paraId="2C4EEC3E" w14:textId="77777777" w:rsidR="00992F66" w:rsidRDefault="00992F66" w:rsidP="00992F66">
      <w:pPr>
        <w:spacing w:before="233" w:line="230" w:lineRule="exact"/>
        <w:jc w:val="both"/>
        <w:textAlignment w:val="baseline"/>
        <w:rPr>
          <w:rFonts w:eastAsia="Arial"/>
          <w:color w:val="000000"/>
        </w:rPr>
      </w:pPr>
      <w:r>
        <w:rPr>
          <w:rFonts w:eastAsia="Arial"/>
          <w:color w:val="000000"/>
        </w:rPr>
        <w:t>Applicants with a direct cost allocation plan must include sufficient documentation to demonstrate costs are properly allocated. Approved cost allocation plan must be submitted with application.</w:t>
      </w:r>
    </w:p>
    <w:p w14:paraId="4A7BEE9B" w14:textId="31CA6D89" w:rsidR="00C0307E" w:rsidRPr="00E82EB7" w:rsidRDefault="00C0307E" w:rsidP="00C0307E">
      <w:pPr>
        <w:spacing w:line="322" w:lineRule="exact"/>
        <w:ind w:left="1080" w:hanging="1080"/>
        <w:jc w:val="both"/>
        <w:textAlignment w:val="baseline"/>
        <w:rPr>
          <w:rFonts w:eastAsia="Arial" w:cs="Times New Roman"/>
          <w:b/>
          <w:color w:val="000000"/>
          <w:u w:val="single"/>
        </w:rPr>
      </w:pPr>
      <w:r w:rsidRPr="00E82EB7">
        <w:rPr>
          <w:rFonts w:eastAsia="Arial"/>
          <w:b/>
          <w:color w:val="000000"/>
          <w:u w:val="single"/>
        </w:rPr>
        <w:t>Letters of Support or Commitment</w:t>
      </w:r>
    </w:p>
    <w:p w14:paraId="0F7D801C" w14:textId="3D465E3B" w:rsidR="00C0307E" w:rsidRDefault="00C0307E" w:rsidP="00C0307E">
      <w:pPr>
        <w:spacing w:before="233" w:line="230" w:lineRule="exact"/>
        <w:jc w:val="both"/>
        <w:textAlignment w:val="baseline"/>
        <w:rPr>
          <w:rFonts w:eastAsia="Arial"/>
          <w:color w:val="000000"/>
        </w:rPr>
      </w:pPr>
      <w:r>
        <w:rPr>
          <w:rFonts w:eastAsia="Arial"/>
          <w:color w:val="000000"/>
        </w:rPr>
        <w:t>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w:t>
      </w:r>
      <w:r>
        <w:rPr>
          <w:rFonts w:eastAsia="Arial"/>
          <w:b/>
          <w:color w:val="000000"/>
          <w:sz w:val="19"/>
        </w:rPr>
        <w:t xml:space="preserve">ain the organization’s role in the </w:t>
      </w:r>
      <w:r>
        <w:rPr>
          <w:rFonts w:eastAsia="Arial"/>
          <w:color w:val="000000"/>
        </w:rPr>
        <w:t xml:space="preserve">project including tasks and/or items to be provided. Applicable cash and/or in-kind contributions should appear as </w:t>
      </w:r>
      <w:r w:rsidR="007C4AD2">
        <w:rPr>
          <w:rFonts w:eastAsia="Arial"/>
          <w:color w:val="000000"/>
        </w:rPr>
        <w:t>a match</w:t>
      </w:r>
      <w:r>
        <w:rPr>
          <w:rFonts w:eastAsia="Arial"/>
          <w:color w:val="000000"/>
        </w:rPr>
        <w:t xml:space="preserve"> on the Budget.</w:t>
      </w:r>
    </w:p>
    <w:p w14:paraId="5FD1CAA0" w14:textId="0E82B1B5" w:rsidR="00E82EB7" w:rsidRPr="00E82EB7" w:rsidRDefault="00E82EB7" w:rsidP="00E82EB7">
      <w:pPr>
        <w:spacing w:line="322" w:lineRule="exact"/>
        <w:ind w:left="1080" w:hanging="1080"/>
        <w:jc w:val="both"/>
        <w:textAlignment w:val="baseline"/>
        <w:rPr>
          <w:rFonts w:eastAsia="Arial"/>
          <w:b/>
          <w:color w:val="000000"/>
          <w:u w:val="single"/>
        </w:rPr>
      </w:pPr>
      <w:r w:rsidRPr="00E82EB7">
        <w:rPr>
          <w:rFonts w:eastAsia="Arial"/>
          <w:b/>
          <w:color w:val="000000"/>
          <w:u w:val="single"/>
        </w:rPr>
        <w:t>Medicaid/Medicare License</w:t>
      </w:r>
    </w:p>
    <w:p w14:paraId="698842C0" w14:textId="5D150363" w:rsidR="00E82EB7" w:rsidRDefault="00E82EB7" w:rsidP="00E82EB7">
      <w:pPr>
        <w:spacing w:line="322" w:lineRule="exact"/>
        <w:ind w:left="1080" w:hanging="1080"/>
        <w:jc w:val="both"/>
        <w:textAlignment w:val="baseline"/>
        <w:rPr>
          <w:rFonts w:eastAsia="Arial"/>
          <w:b/>
          <w:color w:val="000000"/>
        </w:rPr>
      </w:pPr>
      <w:r>
        <w:rPr>
          <w:rFonts w:eastAsia="Arial"/>
          <w:color w:val="000000"/>
        </w:rPr>
        <w:t>Copy of current Medicaid/Medicare License</w:t>
      </w:r>
    </w:p>
    <w:p w14:paraId="63DFFBBD" w14:textId="4BFD25D3" w:rsidR="00E82EB7" w:rsidRPr="00E82EB7" w:rsidRDefault="00E82EB7" w:rsidP="00E82EB7">
      <w:pPr>
        <w:spacing w:line="322" w:lineRule="exact"/>
        <w:ind w:left="1080" w:hanging="1080"/>
        <w:jc w:val="both"/>
        <w:textAlignment w:val="baseline"/>
        <w:rPr>
          <w:rFonts w:eastAsia="Arial" w:cs="Times New Roman"/>
          <w:b/>
          <w:color w:val="000000"/>
          <w:u w:val="single"/>
        </w:rPr>
      </w:pPr>
      <w:r w:rsidRPr="00E82EB7">
        <w:rPr>
          <w:rFonts w:eastAsia="Arial"/>
          <w:b/>
          <w:color w:val="000000"/>
          <w:u w:val="single"/>
        </w:rPr>
        <w:t>Quality of Care</w:t>
      </w:r>
    </w:p>
    <w:p w14:paraId="50FEF38A" w14:textId="7EB7F8BB" w:rsidR="00E82EB7" w:rsidRPr="00E82EB7" w:rsidRDefault="007C4AD2" w:rsidP="00C0307E">
      <w:pPr>
        <w:spacing w:before="233" w:line="230" w:lineRule="exact"/>
        <w:jc w:val="both"/>
        <w:textAlignment w:val="baseline"/>
        <w:rPr>
          <w:rFonts w:eastAsia="Arial"/>
          <w:color w:val="000000"/>
        </w:rPr>
      </w:pPr>
      <w:r>
        <w:rPr>
          <w:rFonts w:eastAsia="Arial"/>
          <w:color w:val="000000"/>
        </w:rPr>
        <w:t>Applicants</w:t>
      </w:r>
      <w:r w:rsidR="00E82EB7">
        <w:rPr>
          <w:rFonts w:eastAsia="Arial"/>
          <w:color w:val="000000"/>
        </w:rPr>
        <w:t xml:space="preserve"> must submit documentation showing the facility has </w:t>
      </w:r>
      <w:r w:rsidR="00E82EB7" w:rsidRPr="00E82EB7">
        <w:rPr>
          <w:rFonts w:eastAsia="Arial"/>
          <w:b/>
          <w:bCs/>
          <w:color w:val="000000"/>
        </w:rPr>
        <w:t>NOT</w:t>
      </w:r>
      <w:r w:rsidR="00E82EB7">
        <w:rPr>
          <w:rFonts w:eastAsia="Arial"/>
          <w:b/>
          <w:bCs/>
          <w:color w:val="000000"/>
        </w:rPr>
        <w:t xml:space="preserve"> </w:t>
      </w:r>
      <w:r w:rsidR="00E82EB7">
        <w:rPr>
          <w:rFonts w:eastAsia="Arial"/>
          <w:color w:val="000000"/>
        </w:rPr>
        <w:t>been cited by CMS or the State of Nebraska for substandard quality of care.</w:t>
      </w:r>
    </w:p>
    <w:p w14:paraId="614AE19B" w14:textId="7E42F8DF" w:rsidR="00992F66" w:rsidRPr="00E82EB7" w:rsidRDefault="00992F66" w:rsidP="00C0307E">
      <w:pPr>
        <w:spacing w:before="233" w:line="230" w:lineRule="exact"/>
        <w:jc w:val="both"/>
        <w:textAlignment w:val="baseline"/>
        <w:rPr>
          <w:rFonts w:eastAsia="Arial"/>
          <w:color w:val="000000"/>
          <w:u w:val="single"/>
        </w:rPr>
      </w:pPr>
      <w:r w:rsidRPr="00E82EB7">
        <w:rPr>
          <w:rFonts w:eastAsia="Arial"/>
          <w:b/>
          <w:bCs/>
          <w:color w:val="000000"/>
          <w:u w:val="single"/>
        </w:rPr>
        <w:t>Signed W9</w:t>
      </w:r>
    </w:p>
    <w:p w14:paraId="7927B63E" w14:textId="4BB78A70" w:rsidR="00992F66" w:rsidRPr="00992F66" w:rsidRDefault="007C4AD2" w:rsidP="00C0307E">
      <w:pPr>
        <w:spacing w:before="233" w:line="230" w:lineRule="exact"/>
        <w:jc w:val="both"/>
        <w:textAlignment w:val="baseline"/>
        <w:rPr>
          <w:rFonts w:eastAsia="Arial"/>
          <w:color w:val="000000"/>
        </w:rPr>
      </w:pPr>
      <w:r>
        <w:rPr>
          <w:rFonts w:eastAsia="Arial"/>
          <w:color w:val="000000"/>
        </w:rPr>
        <w:t>Applicants</w:t>
      </w:r>
      <w:r w:rsidR="00992F66">
        <w:rPr>
          <w:rFonts w:eastAsia="Arial"/>
          <w:color w:val="000000"/>
        </w:rPr>
        <w:t xml:space="preserve"> must submit signed W9 from most recent tax year. W9 must include applicant’s legal name, any “DBA” associated with the applicant, applicant EIN, and administrative address.  Not applicable </w:t>
      </w:r>
      <w:r>
        <w:rPr>
          <w:rFonts w:eastAsia="Arial"/>
          <w:color w:val="000000"/>
        </w:rPr>
        <w:t>to</w:t>
      </w:r>
      <w:r w:rsidR="00992F66">
        <w:rPr>
          <w:rFonts w:eastAsia="Arial"/>
          <w:color w:val="000000"/>
        </w:rPr>
        <w:t xml:space="preserve"> governmental applicants. </w:t>
      </w:r>
    </w:p>
    <w:sectPr w:rsidR="00992F66" w:rsidRPr="00992F66" w:rsidSect="00F7065F">
      <w:pgSz w:w="12240" w:h="15840"/>
      <w:pgMar w:top="1440" w:right="900" w:bottom="1440" w:left="117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C3276" w14:textId="77777777" w:rsidR="0078624A" w:rsidRDefault="0078624A" w:rsidP="00515B65">
      <w:r>
        <w:separator/>
      </w:r>
    </w:p>
  </w:endnote>
  <w:endnote w:type="continuationSeparator" w:id="0">
    <w:p w14:paraId="582871ED" w14:textId="77777777" w:rsidR="0078624A" w:rsidRDefault="0078624A" w:rsidP="0051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193733"/>
      <w:docPartObj>
        <w:docPartGallery w:val="Page Numbers (Bottom of Page)"/>
        <w:docPartUnique/>
      </w:docPartObj>
    </w:sdtPr>
    <w:sdtEndPr>
      <w:rPr>
        <w:noProof/>
      </w:rPr>
    </w:sdtEndPr>
    <w:sdtContent>
      <w:p w14:paraId="4FC99FF0" w14:textId="77777777" w:rsidR="002132C2" w:rsidRDefault="00013C47" w:rsidP="00292860">
        <w:pPr>
          <w:pStyle w:val="Footer"/>
          <w:jc w:val="right"/>
        </w:pPr>
        <w:r>
          <w:rPr>
            <w:noProof/>
          </w:rPr>
          <w:drawing>
            <wp:anchor distT="0" distB="0" distL="114300" distR="114300" simplePos="0" relativeHeight="251662336" behindDoc="1" locked="0" layoutInCell="1" allowOverlap="1" wp14:anchorId="2B754E0A" wp14:editId="4E3FAFD9">
              <wp:simplePos x="0" y="0"/>
              <wp:positionH relativeFrom="column">
                <wp:posOffset>-914400</wp:posOffset>
              </wp:positionH>
              <wp:positionV relativeFrom="paragraph">
                <wp:posOffset>76200</wp:posOffset>
              </wp:positionV>
              <wp:extent cx="7778115" cy="891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rotWithShape="1">
                      <a:blip r:embed="rId1">
                        <a:extLst>
                          <a:ext uri="{28A0092B-C50C-407E-A947-70E740481C1C}">
                            <a14:useLocalDpi xmlns:a14="http://schemas.microsoft.com/office/drawing/2010/main" val="0"/>
                          </a:ext>
                        </a:extLst>
                      </a:blip>
                      <a:srcRect t="91069" b="74"/>
                      <a:stretch/>
                    </pic:blipFill>
                    <pic:spPr bwMode="auto">
                      <a:xfrm>
                        <a:off x="0" y="0"/>
                        <a:ext cx="7778115" cy="8915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132C2">
          <w:fldChar w:fldCharType="begin"/>
        </w:r>
        <w:r w:rsidR="002132C2">
          <w:instrText xml:space="preserve"> PAGE   \* MERGEFORMAT </w:instrText>
        </w:r>
        <w:r w:rsidR="002132C2">
          <w:fldChar w:fldCharType="separate"/>
        </w:r>
        <w:r w:rsidR="002132C2">
          <w:rPr>
            <w:noProof/>
          </w:rPr>
          <w:t>2</w:t>
        </w:r>
        <w:r w:rsidR="002132C2">
          <w:rPr>
            <w:noProof/>
          </w:rPr>
          <w:fldChar w:fldCharType="end"/>
        </w:r>
      </w:p>
    </w:sdtContent>
  </w:sdt>
  <w:p w14:paraId="05098ECA" w14:textId="77777777" w:rsidR="002132C2" w:rsidRDefault="002132C2" w:rsidP="0051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DD92" w14:textId="77777777" w:rsidR="0078624A" w:rsidRDefault="0078624A" w:rsidP="00515B65">
      <w:r>
        <w:separator/>
      </w:r>
    </w:p>
  </w:footnote>
  <w:footnote w:type="continuationSeparator" w:id="0">
    <w:p w14:paraId="59FC0C1F" w14:textId="77777777" w:rsidR="0078624A" w:rsidRDefault="0078624A" w:rsidP="0051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186A" w14:textId="77777777" w:rsidR="002132C2" w:rsidRDefault="00013C47" w:rsidP="00515B65">
    <w:pPr>
      <w:pStyle w:val="Header"/>
    </w:pPr>
    <w:r>
      <w:rPr>
        <w:noProof/>
      </w:rPr>
      <w:drawing>
        <wp:anchor distT="0" distB="0" distL="114300" distR="114300" simplePos="0" relativeHeight="251660288" behindDoc="0" locked="0" layoutInCell="1" allowOverlap="1" wp14:anchorId="2D8A6EC0" wp14:editId="32C7863B">
          <wp:simplePos x="0" y="0"/>
          <wp:positionH relativeFrom="column">
            <wp:posOffset>-911860</wp:posOffset>
          </wp:positionH>
          <wp:positionV relativeFrom="paragraph">
            <wp:posOffset>-1828800</wp:posOffset>
          </wp:positionV>
          <wp:extent cx="7778115" cy="1767840"/>
          <wp:effectExtent l="0" t="0" r="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rotWithShape="1">
                  <a:blip r:embed="rId1">
                    <a:extLst>
                      <a:ext uri="{28A0092B-C50C-407E-A947-70E740481C1C}">
                        <a14:useLocalDpi xmlns:a14="http://schemas.microsoft.com/office/drawing/2010/main" val="0"/>
                      </a:ext>
                    </a:extLst>
                  </a:blip>
                  <a:srcRect b="82437"/>
                  <a:stretch/>
                </pic:blipFill>
                <pic:spPr bwMode="auto">
                  <a:xfrm>
                    <a:off x="0" y="0"/>
                    <a:ext cx="7778115" cy="17678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DE66" w14:textId="77777777" w:rsidR="002132C2" w:rsidRDefault="002132C2" w:rsidP="00515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B49"/>
    <w:multiLevelType w:val="multilevel"/>
    <w:tmpl w:val="A70E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B641B"/>
    <w:multiLevelType w:val="hybridMultilevel"/>
    <w:tmpl w:val="65106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17153"/>
    <w:multiLevelType w:val="hybridMultilevel"/>
    <w:tmpl w:val="23B2EB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B73C99"/>
    <w:multiLevelType w:val="hybridMultilevel"/>
    <w:tmpl w:val="0088C26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14290CBE"/>
    <w:multiLevelType w:val="hybridMultilevel"/>
    <w:tmpl w:val="F680198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16085C98"/>
    <w:multiLevelType w:val="hybridMultilevel"/>
    <w:tmpl w:val="8FEAB10C"/>
    <w:lvl w:ilvl="0" w:tplc="DDCEC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C84273B"/>
    <w:multiLevelType w:val="hybridMultilevel"/>
    <w:tmpl w:val="8BBABEB8"/>
    <w:lvl w:ilvl="0" w:tplc="FFFFFFFF">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4A40CE"/>
    <w:multiLevelType w:val="hybridMultilevel"/>
    <w:tmpl w:val="CA1C4E3C"/>
    <w:lvl w:ilvl="0" w:tplc="17208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D7462"/>
    <w:multiLevelType w:val="hybridMultilevel"/>
    <w:tmpl w:val="94AC032C"/>
    <w:lvl w:ilvl="0" w:tplc="04090001">
      <w:start w:val="1"/>
      <w:numFmt w:val="bullet"/>
      <w:lvlText w:val=""/>
      <w:lvlJc w:val="left"/>
      <w:pPr>
        <w:ind w:left="1080" w:hanging="720"/>
      </w:pPr>
      <w:rPr>
        <w:rFonts w:ascii="Symbol" w:hAnsi="Symbol" w:hint="default"/>
      </w:rPr>
    </w:lvl>
    <w:lvl w:ilvl="1" w:tplc="0DE2FFFC">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9C3EB8"/>
    <w:multiLevelType w:val="hybridMultilevel"/>
    <w:tmpl w:val="D646E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F76248"/>
    <w:multiLevelType w:val="hybridMultilevel"/>
    <w:tmpl w:val="B1FC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44185"/>
    <w:multiLevelType w:val="hybridMultilevel"/>
    <w:tmpl w:val="7A40573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27EA7153"/>
    <w:multiLevelType w:val="hybridMultilevel"/>
    <w:tmpl w:val="789C977E"/>
    <w:lvl w:ilvl="0" w:tplc="0409000F">
      <w:start w:val="1"/>
      <w:numFmt w:val="decimal"/>
      <w:lvlText w:val="%1."/>
      <w:lvlJc w:val="left"/>
      <w:pPr>
        <w:ind w:left="1080" w:hanging="720"/>
      </w:pPr>
      <w:rPr>
        <w:rFonts w:hint="default"/>
        <w:b w:val="0"/>
        <w:color w:val="auto"/>
      </w:rPr>
    </w:lvl>
    <w:lvl w:ilvl="1" w:tplc="04090013">
      <w:start w:val="1"/>
      <w:numFmt w:val="upperRoman"/>
      <w:pStyle w:val="CM2"/>
      <w:lvlText w:val="%2."/>
      <w:lvlJc w:val="right"/>
      <w:pPr>
        <w:ind w:left="1440" w:hanging="360"/>
      </w:pPr>
      <w:rPr>
        <w:rFonts w:hint="default"/>
        <w:b w:val="0"/>
        <w:i w:val="0"/>
      </w:rPr>
    </w:lvl>
    <w:lvl w:ilvl="2" w:tplc="F71C9ADA">
      <w:start w:val="1"/>
      <w:numFmt w:val="decimal"/>
      <w:pStyle w:val="CM3"/>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36A97"/>
    <w:multiLevelType w:val="hybridMultilevel"/>
    <w:tmpl w:val="E2626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C45DD"/>
    <w:multiLevelType w:val="hybridMultilevel"/>
    <w:tmpl w:val="C02CCBF4"/>
    <w:lvl w:ilvl="0" w:tplc="17208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E72C8"/>
    <w:multiLevelType w:val="hybridMultilevel"/>
    <w:tmpl w:val="87FC3ED0"/>
    <w:lvl w:ilvl="0" w:tplc="17208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17A97"/>
    <w:multiLevelType w:val="hybridMultilevel"/>
    <w:tmpl w:val="5C40918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383B720E"/>
    <w:multiLevelType w:val="hybridMultilevel"/>
    <w:tmpl w:val="68DE8F7A"/>
    <w:lvl w:ilvl="0" w:tplc="17208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1025A"/>
    <w:multiLevelType w:val="hybridMultilevel"/>
    <w:tmpl w:val="75FE0330"/>
    <w:lvl w:ilvl="0" w:tplc="61324C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44D90"/>
    <w:multiLevelType w:val="hybridMultilevel"/>
    <w:tmpl w:val="BC20A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ED2ECA"/>
    <w:multiLevelType w:val="hybridMultilevel"/>
    <w:tmpl w:val="B9101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A594D"/>
    <w:multiLevelType w:val="hybridMultilevel"/>
    <w:tmpl w:val="2FDC76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EA0AB3"/>
    <w:multiLevelType w:val="hybridMultilevel"/>
    <w:tmpl w:val="5106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A3AC8"/>
    <w:multiLevelType w:val="hybridMultilevel"/>
    <w:tmpl w:val="979A5CFE"/>
    <w:lvl w:ilvl="0" w:tplc="0409000F">
      <w:start w:val="1"/>
      <w:numFmt w:val="decimal"/>
      <w:lvlText w:val="%1."/>
      <w:lvlJc w:val="left"/>
      <w:pPr>
        <w:ind w:left="72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0351B"/>
    <w:multiLevelType w:val="hybridMultilevel"/>
    <w:tmpl w:val="1F52F2AA"/>
    <w:lvl w:ilvl="0" w:tplc="DDCECF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66139"/>
    <w:multiLevelType w:val="hybridMultilevel"/>
    <w:tmpl w:val="3C7A79DC"/>
    <w:lvl w:ilvl="0" w:tplc="04090001">
      <w:start w:val="1"/>
      <w:numFmt w:val="bullet"/>
      <w:lvlText w:val=""/>
      <w:lvlJc w:val="left"/>
      <w:pPr>
        <w:ind w:left="1080" w:hanging="720"/>
      </w:pPr>
      <w:rPr>
        <w:rFonts w:ascii="Symbol" w:hAnsi="Symbol" w:hint="default"/>
      </w:rPr>
    </w:lvl>
    <w:lvl w:ilvl="1" w:tplc="5F8034FE">
      <w:start w:val="5"/>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566281"/>
    <w:multiLevelType w:val="hybridMultilevel"/>
    <w:tmpl w:val="5438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85652"/>
    <w:multiLevelType w:val="hybridMultilevel"/>
    <w:tmpl w:val="8EBC3B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4D1905"/>
    <w:multiLevelType w:val="multilevel"/>
    <w:tmpl w:val="9546152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CA5160"/>
    <w:multiLevelType w:val="multilevel"/>
    <w:tmpl w:val="7DBAD98A"/>
    <w:lvl w:ilvl="0">
      <w:start w:val="1"/>
      <w:numFmt w:val="bullet"/>
      <w:lvlText w:val=""/>
      <w:lvlJc w:val="left"/>
      <w:pPr>
        <w:tabs>
          <w:tab w:val="left" w:pos="216"/>
        </w:tabs>
        <w:ind w:left="1080" w:firstLine="0"/>
      </w:pPr>
      <w:rPr>
        <w:rFonts w:ascii="Symbol" w:hAnsi="Symbol" w:hint="default"/>
        <w:b/>
        <w:bCs/>
        <w:strike w:val="0"/>
        <w:dstrike w:val="0"/>
        <w:color w:val="000000"/>
        <w:spacing w:val="0"/>
        <w:w w:val="100"/>
        <w:sz w:val="20"/>
        <w:u w:val="none"/>
        <w:effect w:val="none"/>
        <w:vertAlign w:val="baseline"/>
        <w:lang w:val="en-US"/>
      </w:rPr>
    </w:lvl>
    <w:lvl w:ilvl="1">
      <w:numFmt w:val="decimal"/>
      <w:lvlText w:val=""/>
      <w:lvlJc w:val="left"/>
      <w:pPr>
        <w:ind w:left="1080" w:firstLine="0"/>
      </w:pPr>
    </w:lvl>
    <w:lvl w:ilvl="2">
      <w:numFmt w:val="decimal"/>
      <w:lvlText w:val=""/>
      <w:lvlJc w:val="left"/>
      <w:pPr>
        <w:ind w:left="1080" w:firstLine="0"/>
      </w:pPr>
    </w:lvl>
    <w:lvl w:ilvl="3">
      <w:numFmt w:val="decimal"/>
      <w:lvlText w:val=""/>
      <w:lvlJc w:val="left"/>
      <w:pPr>
        <w:ind w:left="1080" w:firstLine="0"/>
      </w:pPr>
    </w:lvl>
    <w:lvl w:ilvl="4">
      <w:numFmt w:val="decimal"/>
      <w:lvlText w:val=""/>
      <w:lvlJc w:val="left"/>
      <w:pPr>
        <w:ind w:left="1080" w:firstLine="0"/>
      </w:pPr>
    </w:lvl>
    <w:lvl w:ilvl="5">
      <w:numFmt w:val="decimal"/>
      <w:lvlText w:val=""/>
      <w:lvlJc w:val="left"/>
      <w:pPr>
        <w:ind w:left="1080" w:firstLine="0"/>
      </w:pPr>
    </w:lvl>
    <w:lvl w:ilvl="6">
      <w:numFmt w:val="decimal"/>
      <w:lvlText w:val=""/>
      <w:lvlJc w:val="left"/>
      <w:pPr>
        <w:ind w:left="1080" w:firstLine="0"/>
      </w:pPr>
    </w:lvl>
    <w:lvl w:ilvl="7">
      <w:numFmt w:val="decimal"/>
      <w:lvlText w:val=""/>
      <w:lvlJc w:val="left"/>
      <w:pPr>
        <w:ind w:left="1080" w:firstLine="0"/>
      </w:pPr>
    </w:lvl>
    <w:lvl w:ilvl="8">
      <w:numFmt w:val="decimal"/>
      <w:lvlText w:val=""/>
      <w:lvlJc w:val="left"/>
      <w:pPr>
        <w:ind w:left="1080" w:firstLine="0"/>
      </w:pPr>
    </w:lvl>
  </w:abstractNum>
  <w:abstractNum w:abstractNumId="31" w15:restartNumberingAfterBreak="0">
    <w:nsid w:val="73CF1B98"/>
    <w:multiLevelType w:val="hybridMultilevel"/>
    <w:tmpl w:val="AFB2B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B95A97"/>
    <w:multiLevelType w:val="hybridMultilevel"/>
    <w:tmpl w:val="0046F4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0B3A4E"/>
    <w:multiLevelType w:val="hybridMultilevel"/>
    <w:tmpl w:val="4162A4D4"/>
    <w:lvl w:ilvl="0" w:tplc="17208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727277">
    <w:abstractNumId w:val="13"/>
  </w:num>
  <w:num w:numId="2" w16cid:durableId="2085182653">
    <w:abstractNumId w:val="6"/>
  </w:num>
  <w:num w:numId="3" w16cid:durableId="1339381393">
    <w:abstractNumId w:val="29"/>
  </w:num>
  <w:num w:numId="4" w16cid:durableId="17809465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256276">
    <w:abstractNumId w:val="8"/>
  </w:num>
  <w:num w:numId="6" w16cid:durableId="1991052084">
    <w:abstractNumId w:val="33"/>
  </w:num>
  <w:num w:numId="7" w16cid:durableId="798302308">
    <w:abstractNumId w:val="18"/>
  </w:num>
  <w:num w:numId="8" w16cid:durableId="1058744485">
    <w:abstractNumId w:val="16"/>
  </w:num>
  <w:num w:numId="9" w16cid:durableId="1868593486">
    <w:abstractNumId w:val="15"/>
  </w:num>
  <w:num w:numId="10" w16cid:durableId="89395939">
    <w:abstractNumId w:val="9"/>
  </w:num>
  <w:num w:numId="11" w16cid:durableId="985547092">
    <w:abstractNumId w:val="26"/>
  </w:num>
  <w:num w:numId="12" w16cid:durableId="1501313411">
    <w:abstractNumId w:val="7"/>
  </w:num>
  <w:num w:numId="13" w16cid:durableId="607781514">
    <w:abstractNumId w:val="4"/>
  </w:num>
  <w:num w:numId="14" w16cid:durableId="1394625508">
    <w:abstractNumId w:val="17"/>
  </w:num>
  <w:num w:numId="15" w16cid:durableId="383069211">
    <w:abstractNumId w:val="19"/>
  </w:num>
  <w:num w:numId="16" w16cid:durableId="846679824">
    <w:abstractNumId w:val="27"/>
  </w:num>
  <w:num w:numId="17" w16cid:durableId="258489257">
    <w:abstractNumId w:val="30"/>
  </w:num>
  <w:num w:numId="18" w16cid:durableId="608974397">
    <w:abstractNumId w:val="0"/>
  </w:num>
  <w:num w:numId="19" w16cid:durableId="5255545">
    <w:abstractNumId w:val="11"/>
  </w:num>
  <w:num w:numId="20" w16cid:durableId="498541802">
    <w:abstractNumId w:val="21"/>
  </w:num>
  <w:num w:numId="21" w16cid:durableId="1542747054">
    <w:abstractNumId w:val="14"/>
  </w:num>
  <w:num w:numId="22" w16cid:durableId="520899858">
    <w:abstractNumId w:val="23"/>
  </w:num>
  <w:num w:numId="23" w16cid:durableId="548690593">
    <w:abstractNumId w:val="12"/>
  </w:num>
  <w:num w:numId="24" w16cid:durableId="472408257">
    <w:abstractNumId w:val="3"/>
  </w:num>
  <w:num w:numId="25" w16cid:durableId="1515879257">
    <w:abstractNumId w:val="22"/>
  </w:num>
  <w:num w:numId="26" w16cid:durableId="1363243912">
    <w:abstractNumId w:val="32"/>
  </w:num>
  <w:num w:numId="27" w16cid:durableId="277179602">
    <w:abstractNumId w:val="2"/>
  </w:num>
  <w:num w:numId="28" w16cid:durableId="1299994256">
    <w:abstractNumId w:val="10"/>
  </w:num>
  <w:num w:numId="29" w16cid:durableId="2000574609">
    <w:abstractNumId w:val="28"/>
  </w:num>
  <w:num w:numId="30" w16cid:durableId="1551376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2411331">
    <w:abstractNumId w:val="20"/>
  </w:num>
  <w:num w:numId="32" w16cid:durableId="68769937">
    <w:abstractNumId w:val="5"/>
  </w:num>
  <w:num w:numId="33" w16cid:durableId="1788352719">
    <w:abstractNumId w:val="25"/>
  </w:num>
  <w:num w:numId="34" w16cid:durableId="699356159">
    <w:abstractNumId w:val="24"/>
  </w:num>
  <w:num w:numId="35" w16cid:durableId="723063134">
    <w:abstractNumId w:val="1"/>
  </w:num>
  <w:num w:numId="36" w16cid:durableId="1512330271">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74"/>
    <w:rsid w:val="00013C47"/>
    <w:rsid w:val="000305DC"/>
    <w:rsid w:val="000365E1"/>
    <w:rsid w:val="000437C7"/>
    <w:rsid w:val="00055369"/>
    <w:rsid w:val="00056B24"/>
    <w:rsid w:val="00093364"/>
    <w:rsid w:val="000D2FE1"/>
    <w:rsid w:val="000E323C"/>
    <w:rsid w:val="000E366B"/>
    <w:rsid w:val="00100EB1"/>
    <w:rsid w:val="00103FD9"/>
    <w:rsid w:val="00111CC5"/>
    <w:rsid w:val="0011296A"/>
    <w:rsid w:val="0011661D"/>
    <w:rsid w:val="001414A5"/>
    <w:rsid w:val="001462FB"/>
    <w:rsid w:val="00162BF4"/>
    <w:rsid w:val="00162E1C"/>
    <w:rsid w:val="0016554F"/>
    <w:rsid w:val="001837EE"/>
    <w:rsid w:val="001869D2"/>
    <w:rsid w:val="00192A5D"/>
    <w:rsid w:val="001A7786"/>
    <w:rsid w:val="001A78A3"/>
    <w:rsid w:val="001B2BEF"/>
    <w:rsid w:val="001B2ED5"/>
    <w:rsid w:val="001C5737"/>
    <w:rsid w:val="001D29CC"/>
    <w:rsid w:val="001E02E0"/>
    <w:rsid w:val="00205C7F"/>
    <w:rsid w:val="002132C2"/>
    <w:rsid w:val="0022018F"/>
    <w:rsid w:val="0022777E"/>
    <w:rsid w:val="002322C0"/>
    <w:rsid w:val="00246C88"/>
    <w:rsid w:val="002615F9"/>
    <w:rsid w:val="00271F47"/>
    <w:rsid w:val="00274EA5"/>
    <w:rsid w:val="00286F9B"/>
    <w:rsid w:val="00292860"/>
    <w:rsid w:val="002B3C6A"/>
    <w:rsid w:val="002C27CD"/>
    <w:rsid w:val="002C41B4"/>
    <w:rsid w:val="002D14E5"/>
    <w:rsid w:val="00333E91"/>
    <w:rsid w:val="00353C9A"/>
    <w:rsid w:val="00354DD7"/>
    <w:rsid w:val="00362EA8"/>
    <w:rsid w:val="003858C0"/>
    <w:rsid w:val="003907AB"/>
    <w:rsid w:val="003A09A2"/>
    <w:rsid w:val="003A0E8A"/>
    <w:rsid w:val="003A2E45"/>
    <w:rsid w:val="003A2F74"/>
    <w:rsid w:val="003C2B40"/>
    <w:rsid w:val="003D798C"/>
    <w:rsid w:val="003E0346"/>
    <w:rsid w:val="00414A65"/>
    <w:rsid w:val="00420BDC"/>
    <w:rsid w:val="00437D53"/>
    <w:rsid w:val="00444651"/>
    <w:rsid w:val="0045499D"/>
    <w:rsid w:val="004558A0"/>
    <w:rsid w:val="004637B9"/>
    <w:rsid w:val="004E2A43"/>
    <w:rsid w:val="00511CDA"/>
    <w:rsid w:val="00515B65"/>
    <w:rsid w:val="00517D0B"/>
    <w:rsid w:val="0052626A"/>
    <w:rsid w:val="005539D3"/>
    <w:rsid w:val="00560B67"/>
    <w:rsid w:val="0058394C"/>
    <w:rsid w:val="005877B2"/>
    <w:rsid w:val="005A67EF"/>
    <w:rsid w:val="005C6C91"/>
    <w:rsid w:val="005D1C8A"/>
    <w:rsid w:val="00640E55"/>
    <w:rsid w:val="006622C0"/>
    <w:rsid w:val="00673AEF"/>
    <w:rsid w:val="00684C49"/>
    <w:rsid w:val="006A00D0"/>
    <w:rsid w:val="006B77B2"/>
    <w:rsid w:val="006D5F7E"/>
    <w:rsid w:val="006F5520"/>
    <w:rsid w:val="007239B1"/>
    <w:rsid w:val="00726A0A"/>
    <w:rsid w:val="007511AE"/>
    <w:rsid w:val="00761AB3"/>
    <w:rsid w:val="007662AC"/>
    <w:rsid w:val="00774A19"/>
    <w:rsid w:val="0078624A"/>
    <w:rsid w:val="0078716B"/>
    <w:rsid w:val="007A4561"/>
    <w:rsid w:val="007B0F33"/>
    <w:rsid w:val="007C4AD2"/>
    <w:rsid w:val="007C5462"/>
    <w:rsid w:val="007C6A3A"/>
    <w:rsid w:val="007D3B0D"/>
    <w:rsid w:val="007E5FA4"/>
    <w:rsid w:val="00826501"/>
    <w:rsid w:val="00855B89"/>
    <w:rsid w:val="00862FDF"/>
    <w:rsid w:val="00864ED6"/>
    <w:rsid w:val="00866E44"/>
    <w:rsid w:val="008A2C3F"/>
    <w:rsid w:val="008B044E"/>
    <w:rsid w:val="008B3947"/>
    <w:rsid w:val="008B47A8"/>
    <w:rsid w:val="008B7726"/>
    <w:rsid w:val="008C10CD"/>
    <w:rsid w:val="008C15BB"/>
    <w:rsid w:val="008C51E4"/>
    <w:rsid w:val="008D3937"/>
    <w:rsid w:val="008D4A60"/>
    <w:rsid w:val="008D6CE4"/>
    <w:rsid w:val="008E1EA2"/>
    <w:rsid w:val="008E20AA"/>
    <w:rsid w:val="008E7421"/>
    <w:rsid w:val="008F3686"/>
    <w:rsid w:val="008F46CD"/>
    <w:rsid w:val="0090142D"/>
    <w:rsid w:val="009152F8"/>
    <w:rsid w:val="00924974"/>
    <w:rsid w:val="00947CC6"/>
    <w:rsid w:val="0095096D"/>
    <w:rsid w:val="0098576C"/>
    <w:rsid w:val="00992F66"/>
    <w:rsid w:val="00995C4B"/>
    <w:rsid w:val="009B0B94"/>
    <w:rsid w:val="009C06EA"/>
    <w:rsid w:val="00A1013C"/>
    <w:rsid w:val="00A44810"/>
    <w:rsid w:val="00A50F74"/>
    <w:rsid w:val="00A55443"/>
    <w:rsid w:val="00A74456"/>
    <w:rsid w:val="00A77532"/>
    <w:rsid w:val="00AC0766"/>
    <w:rsid w:val="00AD0FDA"/>
    <w:rsid w:val="00AD1593"/>
    <w:rsid w:val="00AD2A38"/>
    <w:rsid w:val="00AD79DA"/>
    <w:rsid w:val="00B02D89"/>
    <w:rsid w:val="00B032D9"/>
    <w:rsid w:val="00B2677E"/>
    <w:rsid w:val="00B53346"/>
    <w:rsid w:val="00B619A1"/>
    <w:rsid w:val="00B61CFE"/>
    <w:rsid w:val="00B66EE9"/>
    <w:rsid w:val="00B91BC3"/>
    <w:rsid w:val="00BA4AE9"/>
    <w:rsid w:val="00BA5F12"/>
    <w:rsid w:val="00BB04C0"/>
    <w:rsid w:val="00BC03C8"/>
    <w:rsid w:val="00BC1F42"/>
    <w:rsid w:val="00BC743C"/>
    <w:rsid w:val="00BD08B7"/>
    <w:rsid w:val="00BE29B6"/>
    <w:rsid w:val="00BE3351"/>
    <w:rsid w:val="00BE3F5A"/>
    <w:rsid w:val="00BE413F"/>
    <w:rsid w:val="00BF3CF7"/>
    <w:rsid w:val="00BF69B2"/>
    <w:rsid w:val="00C02008"/>
    <w:rsid w:val="00C02C28"/>
    <w:rsid w:val="00C0307E"/>
    <w:rsid w:val="00C2535F"/>
    <w:rsid w:val="00C25D1A"/>
    <w:rsid w:val="00C310FB"/>
    <w:rsid w:val="00C37972"/>
    <w:rsid w:val="00C47629"/>
    <w:rsid w:val="00C6169E"/>
    <w:rsid w:val="00C7620B"/>
    <w:rsid w:val="00C81CEB"/>
    <w:rsid w:val="00C85811"/>
    <w:rsid w:val="00CB0C58"/>
    <w:rsid w:val="00CB1512"/>
    <w:rsid w:val="00CB1D4D"/>
    <w:rsid w:val="00CC778A"/>
    <w:rsid w:val="00CD159D"/>
    <w:rsid w:val="00CD1ED4"/>
    <w:rsid w:val="00CF04AB"/>
    <w:rsid w:val="00CF3267"/>
    <w:rsid w:val="00D21240"/>
    <w:rsid w:val="00D24C14"/>
    <w:rsid w:val="00D37659"/>
    <w:rsid w:val="00D4331E"/>
    <w:rsid w:val="00D46A6A"/>
    <w:rsid w:val="00D7417C"/>
    <w:rsid w:val="00D86B89"/>
    <w:rsid w:val="00D94458"/>
    <w:rsid w:val="00DA295C"/>
    <w:rsid w:val="00DA74EA"/>
    <w:rsid w:val="00DC0084"/>
    <w:rsid w:val="00DC1F55"/>
    <w:rsid w:val="00DC5207"/>
    <w:rsid w:val="00DE6DFD"/>
    <w:rsid w:val="00DF6465"/>
    <w:rsid w:val="00DF713A"/>
    <w:rsid w:val="00E123D0"/>
    <w:rsid w:val="00E13949"/>
    <w:rsid w:val="00E27DB5"/>
    <w:rsid w:val="00E504A7"/>
    <w:rsid w:val="00E517EA"/>
    <w:rsid w:val="00E60DC5"/>
    <w:rsid w:val="00E71C7A"/>
    <w:rsid w:val="00E82EB7"/>
    <w:rsid w:val="00E8726B"/>
    <w:rsid w:val="00E91FA4"/>
    <w:rsid w:val="00E940B3"/>
    <w:rsid w:val="00EC345E"/>
    <w:rsid w:val="00EC43F9"/>
    <w:rsid w:val="00EF03CE"/>
    <w:rsid w:val="00EF3C02"/>
    <w:rsid w:val="00F04DDF"/>
    <w:rsid w:val="00F0502F"/>
    <w:rsid w:val="00F0522A"/>
    <w:rsid w:val="00F0586B"/>
    <w:rsid w:val="00F16EA8"/>
    <w:rsid w:val="00F23C81"/>
    <w:rsid w:val="00F36696"/>
    <w:rsid w:val="00F47CB0"/>
    <w:rsid w:val="00F5568B"/>
    <w:rsid w:val="00F7065F"/>
    <w:rsid w:val="00F73E5B"/>
    <w:rsid w:val="00FB243D"/>
    <w:rsid w:val="00FD6D40"/>
    <w:rsid w:val="00FE4672"/>
    <w:rsid w:val="00FF0801"/>
    <w:rsid w:val="00FF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8B955"/>
  <w15:chartTrackingRefBased/>
  <w15:docId w15:val="{E5E4A218-C12B-4981-A4BD-6DF5419B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B65"/>
    <w:rPr>
      <w:rFonts w:ascii="Arial" w:hAnsi="Arial" w:cs="Arial"/>
      <w:sz w:val="20"/>
      <w:szCs w:val="20"/>
    </w:rPr>
  </w:style>
  <w:style w:type="paragraph" w:styleId="Heading1">
    <w:name w:val="heading 1"/>
    <w:basedOn w:val="ListParagraph"/>
    <w:next w:val="Normal"/>
    <w:link w:val="Heading1Char"/>
    <w:uiPriority w:val="9"/>
    <w:qFormat/>
    <w:rsid w:val="00B66EE9"/>
    <w:pPr>
      <w:numPr>
        <w:numId w:val="3"/>
      </w:numPr>
      <w:outlineLvl w:val="0"/>
    </w:pPr>
    <w:rPr>
      <w:rFonts w:ascii="Arial Bold" w:hAnsi="Arial Bold"/>
      <w:b/>
      <w:bCs/>
      <w:caps/>
    </w:rPr>
  </w:style>
  <w:style w:type="paragraph" w:styleId="Heading2">
    <w:name w:val="heading 2"/>
    <w:basedOn w:val="ListParagraph"/>
    <w:next w:val="Normal"/>
    <w:link w:val="Heading2Char"/>
    <w:uiPriority w:val="9"/>
    <w:unhideWhenUsed/>
    <w:qFormat/>
    <w:rsid w:val="00414A65"/>
    <w:pPr>
      <w:numPr>
        <w:ilvl w:val="1"/>
        <w:numId w:val="3"/>
      </w:numPr>
      <w:outlineLvl w:val="1"/>
    </w:pPr>
    <w:rPr>
      <w:b/>
      <w:bCs/>
    </w:rPr>
  </w:style>
  <w:style w:type="paragraph" w:styleId="Heading3">
    <w:name w:val="heading 3"/>
    <w:basedOn w:val="Normal"/>
    <w:next w:val="Normal"/>
    <w:link w:val="Heading3Char"/>
    <w:uiPriority w:val="9"/>
    <w:unhideWhenUsed/>
    <w:qFormat/>
    <w:rsid w:val="00C02008"/>
    <w:pPr>
      <w:spacing w:after="0" w:line="240" w:lineRule="auto"/>
      <w:ind w:firstLine="720"/>
      <w:outlineLvl w:val="2"/>
    </w:pPr>
    <w:rPr>
      <w:b/>
      <w:bCs/>
    </w:rPr>
  </w:style>
  <w:style w:type="paragraph" w:styleId="Heading4">
    <w:name w:val="heading 4"/>
    <w:basedOn w:val="Normal"/>
    <w:next w:val="Normal"/>
    <w:link w:val="Heading4Char"/>
    <w:uiPriority w:val="9"/>
    <w:unhideWhenUsed/>
    <w:qFormat/>
    <w:rsid w:val="00B02D89"/>
    <w:pPr>
      <w:pBdr>
        <w:top w:val="dotted" w:sz="6" w:space="2" w:color="0E3554" w:themeColor="accent1"/>
      </w:pBdr>
      <w:spacing w:before="200" w:after="0"/>
      <w:outlineLvl w:val="3"/>
    </w:pPr>
    <w:rPr>
      <w:caps/>
      <w:color w:val="0A273E" w:themeColor="accent1" w:themeShade="BF"/>
      <w:spacing w:val="10"/>
    </w:rPr>
  </w:style>
  <w:style w:type="paragraph" w:styleId="Heading5">
    <w:name w:val="heading 5"/>
    <w:basedOn w:val="Normal"/>
    <w:next w:val="Normal"/>
    <w:link w:val="Heading5Char"/>
    <w:uiPriority w:val="9"/>
    <w:unhideWhenUsed/>
    <w:qFormat/>
    <w:rsid w:val="00B02D89"/>
    <w:pPr>
      <w:pBdr>
        <w:bottom w:val="single" w:sz="6" w:space="1" w:color="0E3554" w:themeColor="accent1"/>
      </w:pBdr>
      <w:spacing w:before="200" w:after="0"/>
      <w:outlineLvl w:val="4"/>
    </w:pPr>
    <w:rPr>
      <w:caps/>
      <w:color w:val="0A273E" w:themeColor="accent1" w:themeShade="BF"/>
      <w:spacing w:val="10"/>
    </w:rPr>
  </w:style>
  <w:style w:type="paragraph" w:styleId="Heading6">
    <w:name w:val="heading 6"/>
    <w:basedOn w:val="Normal"/>
    <w:next w:val="Normal"/>
    <w:link w:val="Heading6Char"/>
    <w:uiPriority w:val="9"/>
    <w:semiHidden/>
    <w:unhideWhenUsed/>
    <w:qFormat/>
    <w:rsid w:val="00B02D89"/>
    <w:pPr>
      <w:pBdr>
        <w:bottom w:val="dotted" w:sz="6" w:space="1" w:color="0E3554" w:themeColor="accent1"/>
      </w:pBdr>
      <w:spacing w:before="200" w:after="0"/>
      <w:outlineLvl w:val="5"/>
    </w:pPr>
    <w:rPr>
      <w:caps/>
      <w:color w:val="0A273E" w:themeColor="accent1" w:themeShade="BF"/>
      <w:spacing w:val="10"/>
    </w:rPr>
  </w:style>
  <w:style w:type="paragraph" w:styleId="Heading7">
    <w:name w:val="heading 7"/>
    <w:basedOn w:val="Normal"/>
    <w:next w:val="Normal"/>
    <w:link w:val="Heading7Char"/>
    <w:uiPriority w:val="9"/>
    <w:semiHidden/>
    <w:unhideWhenUsed/>
    <w:qFormat/>
    <w:rsid w:val="00B02D89"/>
    <w:pPr>
      <w:spacing w:before="200" w:after="0"/>
      <w:outlineLvl w:val="6"/>
    </w:pPr>
    <w:rPr>
      <w:caps/>
      <w:color w:val="0A273E" w:themeColor="accent1" w:themeShade="BF"/>
      <w:spacing w:val="10"/>
    </w:rPr>
  </w:style>
  <w:style w:type="paragraph" w:styleId="Heading8">
    <w:name w:val="heading 8"/>
    <w:basedOn w:val="Normal"/>
    <w:next w:val="Normal"/>
    <w:link w:val="Heading8Char"/>
    <w:uiPriority w:val="9"/>
    <w:semiHidden/>
    <w:unhideWhenUsed/>
    <w:qFormat/>
    <w:rsid w:val="00B02D8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02D8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B02D89"/>
    <w:pPr>
      <w:jc w:val="center"/>
    </w:pPr>
    <w:rPr>
      <w:rFonts w:asciiTheme="majorHAnsi" w:hAnsiTheme="majorHAnsi" w:cs="Times New Roman"/>
      <w:b/>
    </w:rPr>
  </w:style>
  <w:style w:type="paragraph" w:customStyle="1" w:styleId="Level1">
    <w:name w:val="Level 1"/>
    <w:basedOn w:val="TOC1"/>
    <w:qFormat/>
    <w:rsid w:val="00B02D89"/>
    <w:pPr>
      <w:tabs>
        <w:tab w:val="right" w:pos="8630"/>
      </w:tabs>
      <w:spacing w:before="360" w:after="360"/>
    </w:pPr>
    <w:rPr>
      <w:rFonts w:asciiTheme="majorHAnsi" w:hAnsiTheme="majorHAnsi" w:cs="Times New Roman"/>
      <w:b/>
      <w:bCs/>
      <w:caps/>
      <w:u w:val="single"/>
    </w:rPr>
  </w:style>
  <w:style w:type="paragraph" w:styleId="TOC1">
    <w:name w:val="toc 1"/>
    <w:basedOn w:val="Normal"/>
    <w:next w:val="Normal"/>
    <w:autoRedefine/>
    <w:uiPriority w:val="39"/>
    <w:unhideWhenUsed/>
    <w:rsid w:val="00B02D89"/>
    <w:pPr>
      <w:spacing w:after="100"/>
    </w:pPr>
  </w:style>
  <w:style w:type="paragraph" w:customStyle="1" w:styleId="Level2">
    <w:name w:val="Level 2"/>
    <w:basedOn w:val="TOC2"/>
    <w:qFormat/>
    <w:rsid w:val="00B02D89"/>
    <w:pPr>
      <w:tabs>
        <w:tab w:val="right" w:pos="8630"/>
      </w:tabs>
      <w:spacing w:after="200"/>
      <w:ind w:left="0"/>
    </w:pPr>
    <w:rPr>
      <w:rFonts w:asciiTheme="majorHAnsi" w:hAnsiTheme="majorHAnsi" w:cs="Times New Roman"/>
      <w:b/>
      <w:bCs/>
      <w:smallCaps/>
    </w:rPr>
  </w:style>
  <w:style w:type="paragraph" w:styleId="TOC2">
    <w:name w:val="toc 2"/>
    <w:basedOn w:val="Normal"/>
    <w:next w:val="Normal"/>
    <w:autoRedefine/>
    <w:uiPriority w:val="39"/>
    <w:unhideWhenUsed/>
    <w:rsid w:val="00B02D89"/>
    <w:pPr>
      <w:spacing w:after="100"/>
      <w:ind w:left="200"/>
    </w:pPr>
  </w:style>
  <w:style w:type="paragraph" w:customStyle="1" w:styleId="Level3">
    <w:name w:val="Level 3"/>
    <w:basedOn w:val="TOC3"/>
    <w:qFormat/>
    <w:rsid w:val="00B02D89"/>
    <w:pPr>
      <w:tabs>
        <w:tab w:val="right" w:pos="8630"/>
      </w:tabs>
      <w:spacing w:after="200"/>
      <w:ind w:left="0"/>
    </w:pPr>
    <w:rPr>
      <w:rFonts w:asciiTheme="majorHAnsi" w:hAnsiTheme="majorHAnsi" w:cs="Times New Roman"/>
      <w:smallCaps/>
    </w:rPr>
  </w:style>
  <w:style w:type="paragraph" w:styleId="TOC3">
    <w:name w:val="toc 3"/>
    <w:basedOn w:val="Normal"/>
    <w:next w:val="Normal"/>
    <w:autoRedefine/>
    <w:uiPriority w:val="39"/>
    <w:unhideWhenUsed/>
    <w:rsid w:val="00B02D89"/>
    <w:pPr>
      <w:spacing w:after="100"/>
      <w:ind w:left="400"/>
    </w:pPr>
  </w:style>
  <w:style w:type="paragraph" w:customStyle="1" w:styleId="CM1">
    <w:name w:val="CM1"/>
    <w:basedOn w:val="ListParagraph"/>
    <w:qFormat/>
    <w:rsid w:val="00B02D89"/>
    <w:pPr>
      <w:spacing w:after="0" w:line="240" w:lineRule="auto"/>
      <w:ind w:left="0"/>
      <w:jc w:val="both"/>
    </w:pPr>
    <w:rPr>
      <w:rFonts w:ascii="Baskerville Old Face" w:hAnsi="Baskerville Old Face"/>
      <w:b/>
      <w:caps/>
    </w:rPr>
  </w:style>
  <w:style w:type="paragraph" w:styleId="ListParagraph">
    <w:name w:val="List Paragraph"/>
    <w:basedOn w:val="Normal"/>
    <w:link w:val="ListParagraphChar"/>
    <w:uiPriority w:val="34"/>
    <w:qFormat/>
    <w:rsid w:val="00B02D89"/>
    <w:pPr>
      <w:ind w:left="720"/>
      <w:contextualSpacing/>
    </w:pPr>
  </w:style>
  <w:style w:type="paragraph" w:customStyle="1" w:styleId="CM2">
    <w:name w:val="CM2"/>
    <w:basedOn w:val="ListParagraph"/>
    <w:qFormat/>
    <w:rsid w:val="00B02D89"/>
    <w:pPr>
      <w:numPr>
        <w:ilvl w:val="1"/>
        <w:numId w:val="1"/>
      </w:numPr>
      <w:spacing w:after="0" w:line="240" w:lineRule="auto"/>
      <w:jc w:val="both"/>
    </w:pPr>
    <w:rPr>
      <w:rFonts w:ascii="Baskerville Old Face" w:hAnsi="Baskerville Old Face"/>
      <w:b/>
    </w:rPr>
  </w:style>
  <w:style w:type="paragraph" w:customStyle="1" w:styleId="CM3">
    <w:name w:val="CM3"/>
    <w:basedOn w:val="ListParagraph"/>
    <w:qFormat/>
    <w:rsid w:val="00B02D89"/>
    <w:pPr>
      <w:numPr>
        <w:ilvl w:val="2"/>
        <w:numId w:val="1"/>
      </w:numPr>
      <w:spacing w:after="0" w:line="240" w:lineRule="auto"/>
      <w:jc w:val="both"/>
    </w:pPr>
    <w:rPr>
      <w:rFonts w:ascii="Baskerville Old Face" w:hAnsi="Baskerville Old Face"/>
      <w:b/>
    </w:rPr>
  </w:style>
  <w:style w:type="character" w:customStyle="1" w:styleId="Heading1Char">
    <w:name w:val="Heading 1 Char"/>
    <w:basedOn w:val="DefaultParagraphFont"/>
    <w:link w:val="Heading1"/>
    <w:uiPriority w:val="9"/>
    <w:rsid w:val="00B66EE9"/>
    <w:rPr>
      <w:rFonts w:ascii="Arial Bold" w:hAnsi="Arial Bold" w:cs="Arial"/>
      <w:b/>
      <w:bCs/>
      <w:caps/>
      <w:sz w:val="20"/>
      <w:szCs w:val="20"/>
    </w:rPr>
  </w:style>
  <w:style w:type="character" w:customStyle="1" w:styleId="Heading2Char">
    <w:name w:val="Heading 2 Char"/>
    <w:basedOn w:val="DefaultParagraphFont"/>
    <w:link w:val="Heading2"/>
    <w:uiPriority w:val="9"/>
    <w:rsid w:val="00414A65"/>
    <w:rPr>
      <w:rFonts w:ascii="Arial" w:hAnsi="Arial" w:cs="Arial"/>
      <w:b/>
      <w:bCs/>
      <w:sz w:val="20"/>
      <w:szCs w:val="20"/>
    </w:rPr>
  </w:style>
  <w:style w:type="character" w:customStyle="1" w:styleId="Heading3Char">
    <w:name w:val="Heading 3 Char"/>
    <w:basedOn w:val="DefaultParagraphFont"/>
    <w:link w:val="Heading3"/>
    <w:uiPriority w:val="9"/>
    <w:rsid w:val="00C02008"/>
    <w:rPr>
      <w:rFonts w:ascii="Arial" w:hAnsi="Arial" w:cs="Arial"/>
      <w:b/>
      <w:bCs/>
    </w:rPr>
  </w:style>
  <w:style w:type="character" w:customStyle="1" w:styleId="Heading4Char">
    <w:name w:val="Heading 4 Char"/>
    <w:basedOn w:val="DefaultParagraphFont"/>
    <w:link w:val="Heading4"/>
    <w:uiPriority w:val="9"/>
    <w:rsid w:val="00B02D89"/>
    <w:rPr>
      <w:caps/>
      <w:color w:val="0A273E" w:themeColor="accent1" w:themeShade="BF"/>
      <w:spacing w:val="10"/>
    </w:rPr>
  </w:style>
  <w:style w:type="character" w:customStyle="1" w:styleId="Heading5Char">
    <w:name w:val="Heading 5 Char"/>
    <w:basedOn w:val="DefaultParagraphFont"/>
    <w:link w:val="Heading5"/>
    <w:uiPriority w:val="9"/>
    <w:rsid w:val="00B02D89"/>
    <w:rPr>
      <w:caps/>
      <w:color w:val="0A273E" w:themeColor="accent1" w:themeShade="BF"/>
      <w:spacing w:val="10"/>
    </w:rPr>
  </w:style>
  <w:style w:type="character" w:customStyle="1" w:styleId="Heading6Char">
    <w:name w:val="Heading 6 Char"/>
    <w:basedOn w:val="DefaultParagraphFont"/>
    <w:link w:val="Heading6"/>
    <w:uiPriority w:val="9"/>
    <w:semiHidden/>
    <w:rsid w:val="00B02D89"/>
    <w:rPr>
      <w:caps/>
      <w:color w:val="0A273E" w:themeColor="accent1" w:themeShade="BF"/>
      <w:spacing w:val="10"/>
    </w:rPr>
  </w:style>
  <w:style w:type="character" w:customStyle="1" w:styleId="Heading7Char">
    <w:name w:val="Heading 7 Char"/>
    <w:basedOn w:val="DefaultParagraphFont"/>
    <w:link w:val="Heading7"/>
    <w:uiPriority w:val="9"/>
    <w:semiHidden/>
    <w:rsid w:val="00B02D89"/>
    <w:rPr>
      <w:caps/>
      <w:color w:val="0A273E" w:themeColor="accent1" w:themeShade="BF"/>
      <w:spacing w:val="10"/>
    </w:rPr>
  </w:style>
  <w:style w:type="character" w:customStyle="1" w:styleId="Heading8Char">
    <w:name w:val="Heading 8 Char"/>
    <w:basedOn w:val="DefaultParagraphFont"/>
    <w:link w:val="Heading8"/>
    <w:uiPriority w:val="9"/>
    <w:semiHidden/>
    <w:rsid w:val="00B02D89"/>
    <w:rPr>
      <w:caps/>
      <w:spacing w:val="10"/>
      <w:sz w:val="18"/>
      <w:szCs w:val="18"/>
    </w:rPr>
  </w:style>
  <w:style w:type="character" w:customStyle="1" w:styleId="Heading9Char">
    <w:name w:val="Heading 9 Char"/>
    <w:basedOn w:val="DefaultParagraphFont"/>
    <w:link w:val="Heading9"/>
    <w:uiPriority w:val="9"/>
    <w:semiHidden/>
    <w:rsid w:val="00B02D89"/>
    <w:rPr>
      <w:i/>
      <w:iCs/>
      <w:caps/>
      <w:spacing w:val="10"/>
      <w:sz w:val="18"/>
      <w:szCs w:val="18"/>
    </w:rPr>
  </w:style>
  <w:style w:type="paragraph" w:styleId="Caption">
    <w:name w:val="caption"/>
    <w:basedOn w:val="Normal"/>
    <w:next w:val="Normal"/>
    <w:uiPriority w:val="35"/>
    <w:unhideWhenUsed/>
    <w:qFormat/>
    <w:rsid w:val="00B02D89"/>
    <w:rPr>
      <w:b/>
      <w:bCs/>
      <w:color w:val="0A273E" w:themeColor="accent1" w:themeShade="BF"/>
      <w:sz w:val="16"/>
      <w:szCs w:val="16"/>
    </w:rPr>
  </w:style>
  <w:style w:type="paragraph" w:styleId="Title">
    <w:name w:val="Title"/>
    <w:basedOn w:val="Normal"/>
    <w:next w:val="Normal"/>
    <w:link w:val="TitleChar"/>
    <w:uiPriority w:val="10"/>
    <w:qFormat/>
    <w:rsid w:val="00B02D89"/>
    <w:pPr>
      <w:spacing w:after="0"/>
    </w:pPr>
    <w:rPr>
      <w:rFonts w:asciiTheme="majorHAnsi" w:eastAsiaTheme="majorEastAsia" w:hAnsiTheme="majorHAnsi" w:cstheme="majorBidi"/>
      <w:caps/>
      <w:color w:val="0E3554" w:themeColor="accent1"/>
      <w:spacing w:val="10"/>
      <w:sz w:val="52"/>
      <w:szCs w:val="52"/>
    </w:rPr>
  </w:style>
  <w:style w:type="character" w:customStyle="1" w:styleId="TitleChar">
    <w:name w:val="Title Char"/>
    <w:basedOn w:val="DefaultParagraphFont"/>
    <w:link w:val="Title"/>
    <w:uiPriority w:val="10"/>
    <w:rsid w:val="00B02D89"/>
    <w:rPr>
      <w:rFonts w:asciiTheme="majorHAnsi" w:eastAsiaTheme="majorEastAsia" w:hAnsiTheme="majorHAnsi" w:cstheme="majorBidi"/>
      <w:caps/>
      <w:color w:val="0E3554" w:themeColor="accent1"/>
      <w:spacing w:val="10"/>
      <w:sz w:val="52"/>
      <w:szCs w:val="52"/>
    </w:rPr>
  </w:style>
  <w:style w:type="paragraph" w:styleId="Subtitle">
    <w:name w:val="Subtitle"/>
    <w:basedOn w:val="Normal"/>
    <w:next w:val="Normal"/>
    <w:link w:val="SubtitleChar"/>
    <w:uiPriority w:val="11"/>
    <w:qFormat/>
    <w:rsid w:val="001B2ED5"/>
    <w:rPr>
      <w:b/>
      <w:bCs/>
    </w:rPr>
  </w:style>
  <w:style w:type="character" w:customStyle="1" w:styleId="SubtitleChar">
    <w:name w:val="Subtitle Char"/>
    <w:basedOn w:val="DefaultParagraphFont"/>
    <w:link w:val="Subtitle"/>
    <w:uiPriority w:val="11"/>
    <w:rsid w:val="001B2ED5"/>
    <w:rPr>
      <w:rFonts w:ascii="Arial" w:hAnsi="Arial" w:cs="Arial"/>
      <w:b/>
      <w:bCs/>
      <w:sz w:val="20"/>
      <w:szCs w:val="20"/>
    </w:rPr>
  </w:style>
  <w:style w:type="character" w:styleId="Strong">
    <w:name w:val="Strong"/>
    <w:uiPriority w:val="22"/>
    <w:qFormat/>
    <w:rsid w:val="00B02D89"/>
    <w:rPr>
      <w:b/>
      <w:bCs/>
    </w:rPr>
  </w:style>
  <w:style w:type="character" w:styleId="Emphasis">
    <w:name w:val="Emphasis"/>
    <w:uiPriority w:val="20"/>
    <w:qFormat/>
    <w:rsid w:val="00B02D89"/>
    <w:rPr>
      <w:caps/>
      <w:color w:val="071A29" w:themeColor="accent1" w:themeShade="7F"/>
      <w:spacing w:val="5"/>
    </w:rPr>
  </w:style>
  <w:style w:type="paragraph" w:styleId="NoSpacing">
    <w:name w:val="No Spacing"/>
    <w:link w:val="NoSpacingChar"/>
    <w:uiPriority w:val="1"/>
    <w:qFormat/>
    <w:rsid w:val="00B02D89"/>
    <w:pPr>
      <w:spacing w:after="0" w:line="240" w:lineRule="auto"/>
    </w:pPr>
  </w:style>
  <w:style w:type="character" w:customStyle="1" w:styleId="NoSpacingChar">
    <w:name w:val="No Spacing Char"/>
    <w:basedOn w:val="DefaultParagraphFont"/>
    <w:link w:val="NoSpacing"/>
    <w:uiPriority w:val="1"/>
    <w:rsid w:val="00B02D89"/>
  </w:style>
  <w:style w:type="paragraph" w:styleId="Quote">
    <w:name w:val="Quote"/>
    <w:basedOn w:val="Normal"/>
    <w:next w:val="Normal"/>
    <w:link w:val="QuoteChar"/>
    <w:uiPriority w:val="29"/>
    <w:qFormat/>
    <w:rsid w:val="00B02D89"/>
    <w:rPr>
      <w:i/>
      <w:iCs/>
    </w:rPr>
  </w:style>
  <w:style w:type="character" w:customStyle="1" w:styleId="QuoteChar">
    <w:name w:val="Quote Char"/>
    <w:basedOn w:val="DefaultParagraphFont"/>
    <w:link w:val="Quote"/>
    <w:uiPriority w:val="29"/>
    <w:rsid w:val="00B02D89"/>
    <w:rPr>
      <w:i/>
      <w:iCs/>
      <w:sz w:val="24"/>
      <w:szCs w:val="24"/>
    </w:rPr>
  </w:style>
  <w:style w:type="paragraph" w:styleId="IntenseQuote">
    <w:name w:val="Intense Quote"/>
    <w:basedOn w:val="Normal"/>
    <w:next w:val="Normal"/>
    <w:link w:val="IntenseQuoteChar"/>
    <w:uiPriority w:val="30"/>
    <w:qFormat/>
    <w:rsid w:val="00B02D89"/>
    <w:pPr>
      <w:spacing w:before="240" w:after="240" w:line="240" w:lineRule="auto"/>
      <w:ind w:left="1080" w:right="1080"/>
      <w:jc w:val="center"/>
    </w:pPr>
    <w:rPr>
      <w:color w:val="0E3554" w:themeColor="accent1"/>
    </w:rPr>
  </w:style>
  <w:style w:type="character" w:customStyle="1" w:styleId="IntenseQuoteChar">
    <w:name w:val="Intense Quote Char"/>
    <w:basedOn w:val="DefaultParagraphFont"/>
    <w:link w:val="IntenseQuote"/>
    <w:uiPriority w:val="30"/>
    <w:rsid w:val="00B02D89"/>
    <w:rPr>
      <w:color w:val="0E3554" w:themeColor="accent1"/>
      <w:sz w:val="24"/>
      <w:szCs w:val="24"/>
    </w:rPr>
  </w:style>
  <w:style w:type="character" w:styleId="SubtleEmphasis">
    <w:name w:val="Subtle Emphasis"/>
    <w:uiPriority w:val="19"/>
    <w:qFormat/>
    <w:rsid w:val="00B02D89"/>
    <w:rPr>
      <w:i/>
      <w:iCs/>
      <w:color w:val="071A29" w:themeColor="accent1" w:themeShade="7F"/>
    </w:rPr>
  </w:style>
  <w:style w:type="character" w:styleId="IntenseEmphasis">
    <w:name w:val="Intense Emphasis"/>
    <w:uiPriority w:val="21"/>
    <w:qFormat/>
    <w:rsid w:val="00B02D89"/>
    <w:rPr>
      <w:b/>
      <w:bCs/>
      <w:caps/>
      <w:color w:val="071A29" w:themeColor="accent1" w:themeShade="7F"/>
      <w:spacing w:val="10"/>
    </w:rPr>
  </w:style>
  <w:style w:type="character" w:styleId="SubtleReference">
    <w:name w:val="Subtle Reference"/>
    <w:uiPriority w:val="31"/>
    <w:qFormat/>
    <w:rsid w:val="00B02D89"/>
    <w:rPr>
      <w:b/>
      <w:bCs/>
      <w:color w:val="0E3554" w:themeColor="accent1"/>
    </w:rPr>
  </w:style>
  <w:style w:type="character" w:styleId="IntenseReference">
    <w:name w:val="Intense Reference"/>
    <w:uiPriority w:val="32"/>
    <w:qFormat/>
    <w:rsid w:val="00B02D89"/>
    <w:rPr>
      <w:b/>
      <w:bCs/>
      <w:i/>
      <w:iCs/>
      <w:caps/>
      <w:color w:val="0E3554" w:themeColor="accent1"/>
    </w:rPr>
  </w:style>
  <w:style w:type="character" w:styleId="BookTitle">
    <w:name w:val="Book Title"/>
    <w:uiPriority w:val="33"/>
    <w:qFormat/>
    <w:rsid w:val="00B02D89"/>
    <w:rPr>
      <w:b/>
      <w:bCs/>
      <w:i/>
      <w:iCs/>
      <w:spacing w:val="0"/>
    </w:rPr>
  </w:style>
  <w:style w:type="paragraph" w:styleId="TOCHeading">
    <w:name w:val="TOC Heading"/>
    <w:basedOn w:val="Heading1"/>
    <w:next w:val="Normal"/>
    <w:uiPriority w:val="39"/>
    <w:unhideWhenUsed/>
    <w:qFormat/>
    <w:rsid w:val="00B02D89"/>
    <w:pPr>
      <w:outlineLvl w:val="9"/>
    </w:pPr>
  </w:style>
  <w:style w:type="paragraph" w:styleId="EnvelopeAddress">
    <w:name w:val="envelope address"/>
    <w:basedOn w:val="Normal"/>
    <w:uiPriority w:val="99"/>
    <w:semiHidden/>
    <w:unhideWhenUsed/>
    <w:rsid w:val="00BF3CF7"/>
    <w:pPr>
      <w:framePr w:w="7920" w:h="1980" w:hRule="exact" w:hSpace="180" w:wrap="auto" w:hAnchor="page" w:xAlign="center" w:yAlign="bottom"/>
      <w:spacing w:after="0" w:line="240" w:lineRule="auto"/>
      <w:ind w:left="2880"/>
    </w:pPr>
    <w:rPr>
      <w:rFonts w:ascii="Times New Roman" w:eastAsiaTheme="majorEastAsia" w:hAnsi="Times New Roman" w:cstheme="majorBidi"/>
    </w:rPr>
  </w:style>
  <w:style w:type="paragraph" w:styleId="Header">
    <w:name w:val="header"/>
    <w:basedOn w:val="Normal"/>
    <w:link w:val="HeaderChar"/>
    <w:uiPriority w:val="99"/>
    <w:unhideWhenUsed/>
    <w:rsid w:val="00213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2C2"/>
  </w:style>
  <w:style w:type="paragraph" w:styleId="Footer">
    <w:name w:val="footer"/>
    <w:basedOn w:val="Normal"/>
    <w:link w:val="FooterChar"/>
    <w:uiPriority w:val="99"/>
    <w:unhideWhenUsed/>
    <w:rsid w:val="00213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2C2"/>
  </w:style>
  <w:style w:type="table" w:styleId="TableGrid">
    <w:name w:val="Table Grid"/>
    <w:basedOn w:val="TableNormal"/>
    <w:uiPriority w:val="39"/>
    <w:rsid w:val="0027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C02008"/>
    <w:pPr>
      <w:spacing w:after="0" w:line="240" w:lineRule="auto"/>
    </w:pPr>
    <w:rPr>
      <w:i/>
      <w:iCs/>
      <w:color w:val="1C6CAC" w:themeColor="accent1" w:themeTint="BF"/>
    </w:rPr>
  </w:style>
  <w:style w:type="character" w:styleId="Hyperlink">
    <w:name w:val="Hyperlink"/>
    <w:basedOn w:val="DefaultParagraphFont"/>
    <w:uiPriority w:val="99"/>
    <w:unhideWhenUsed/>
    <w:rsid w:val="009C06EA"/>
    <w:rPr>
      <w:color w:val="0000FF"/>
      <w:u w:val="single"/>
    </w:rPr>
  </w:style>
  <w:style w:type="character" w:customStyle="1" w:styleId="InstructionsChar">
    <w:name w:val="Instructions Char"/>
    <w:basedOn w:val="DefaultParagraphFont"/>
    <w:link w:val="Instructions"/>
    <w:rsid w:val="00C02008"/>
    <w:rPr>
      <w:rFonts w:ascii="Arial" w:hAnsi="Arial" w:cs="Arial"/>
      <w:i/>
      <w:iCs/>
      <w:color w:val="1C6CAC" w:themeColor="accent1" w:themeTint="BF"/>
    </w:rPr>
  </w:style>
  <w:style w:type="character" w:styleId="UnresolvedMention">
    <w:name w:val="Unresolved Mention"/>
    <w:basedOn w:val="DefaultParagraphFont"/>
    <w:uiPriority w:val="99"/>
    <w:semiHidden/>
    <w:unhideWhenUsed/>
    <w:rsid w:val="002C41B4"/>
    <w:rPr>
      <w:color w:val="605E5C"/>
      <w:shd w:val="clear" w:color="auto" w:fill="E1DFDD"/>
    </w:rPr>
  </w:style>
  <w:style w:type="character" w:customStyle="1" w:styleId="Glossary-Bold">
    <w:name w:val="Glossary - Bold"/>
    <w:rsid w:val="00866E44"/>
    <w:rPr>
      <w:rFonts w:ascii="Arial" w:hAnsi="Arial"/>
      <w:b/>
      <w:bCs/>
      <w:sz w:val="18"/>
    </w:rPr>
  </w:style>
  <w:style w:type="paragraph" w:customStyle="1" w:styleId="SchedofEventsbody-Left">
    <w:name w:val="Sched of Events body- Left"/>
    <w:basedOn w:val="Normal"/>
    <w:rsid w:val="00866E44"/>
    <w:pPr>
      <w:spacing w:after="0" w:line="240" w:lineRule="auto"/>
    </w:pPr>
    <w:rPr>
      <w:rFonts w:eastAsia="Times New Roman" w:cs="Times New Roman"/>
    </w:rPr>
  </w:style>
  <w:style w:type="numbering" w:customStyle="1" w:styleId="SchedofEvents-Numbered">
    <w:name w:val="Sched of Events - Numbered"/>
    <w:basedOn w:val="NoList"/>
    <w:rsid w:val="00866E44"/>
    <w:pPr>
      <w:numPr>
        <w:numId w:val="2"/>
      </w:numPr>
    </w:pPr>
  </w:style>
  <w:style w:type="table" w:customStyle="1" w:styleId="RFAStyle">
    <w:name w:val="RFA Style"/>
    <w:basedOn w:val="TableNormal"/>
    <w:uiPriority w:val="99"/>
    <w:rsid w:val="00866E44"/>
    <w:pPr>
      <w:spacing w:after="0" w:line="240" w:lineRule="auto"/>
    </w:pPr>
    <w:rPr>
      <w:rFonts w:eastAsiaTheme="minorEastAsi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B8D9F3" w:themeFill="accent1" w:themeFillTint="33"/>
      </w:tcPr>
    </w:tblStylePr>
  </w:style>
  <w:style w:type="character" w:styleId="PlaceholderText">
    <w:name w:val="Placeholder Text"/>
    <w:basedOn w:val="DefaultParagraphFont"/>
    <w:uiPriority w:val="99"/>
    <w:semiHidden/>
    <w:rsid w:val="00B61CFE"/>
    <w:rPr>
      <w:color w:val="808080"/>
    </w:rPr>
  </w:style>
  <w:style w:type="character" w:styleId="FollowedHyperlink">
    <w:name w:val="FollowedHyperlink"/>
    <w:basedOn w:val="DefaultParagraphFont"/>
    <w:uiPriority w:val="99"/>
    <w:unhideWhenUsed/>
    <w:rsid w:val="009C06EA"/>
    <w:rPr>
      <w:color w:val="0000FF"/>
      <w:u w:val="single"/>
    </w:rPr>
  </w:style>
  <w:style w:type="table" w:styleId="PlainTable3">
    <w:name w:val="Plain Table 3"/>
    <w:basedOn w:val="TableNormal"/>
    <w:uiPriority w:val="43"/>
    <w:rsid w:val="00192A5D"/>
    <w:pPr>
      <w:spacing w:after="0" w:line="240" w:lineRule="auto"/>
      <w:jc w:val="both"/>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3A2F74"/>
    <w:rPr>
      <w:rFonts w:ascii="Arial" w:hAnsi="Arial" w:cs="Arial"/>
      <w:sz w:val="20"/>
      <w:szCs w:val="20"/>
    </w:rPr>
  </w:style>
  <w:style w:type="character" w:styleId="CommentReference">
    <w:name w:val="annotation reference"/>
    <w:basedOn w:val="DefaultParagraphFont"/>
    <w:uiPriority w:val="99"/>
    <w:semiHidden/>
    <w:unhideWhenUsed/>
    <w:rsid w:val="00C81CEB"/>
    <w:rPr>
      <w:sz w:val="16"/>
      <w:szCs w:val="16"/>
    </w:rPr>
  </w:style>
  <w:style w:type="paragraph" w:styleId="CommentText">
    <w:name w:val="annotation text"/>
    <w:basedOn w:val="Normal"/>
    <w:link w:val="CommentTextChar"/>
    <w:uiPriority w:val="99"/>
    <w:unhideWhenUsed/>
    <w:rsid w:val="00C81CEB"/>
    <w:pPr>
      <w:spacing w:line="240" w:lineRule="auto"/>
    </w:pPr>
  </w:style>
  <w:style w:type="character" w:customStyle="1" w:styleId="CommentTextChar">
    <w:name w:val="Comment Text Char"/>
    <w:basedOn w:val="DefaultParagraphFont"/>
    <w:link w:val="CommentText"/>
    <w:uiPriority w:val="99"/>
    <w:rsid w:val="00C81CE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81CEB"/>
    <w:rPr>
      <w:b/>
      <w:bCs/>
    </w:rPr>
  </w:style>
  <w:style w:type="character" w:customStyle="1" w:styleId="CommentSubjectChar">
    <w:name w:val="Comment Subject Char"/>
    <w:basedOn w:val="CommentTextChar"/>
    <w:link w:val="CommentSubject"/>
    <w:uiPriority w:val="99"/>
    <w:semiHidden/>
    <w:rsid w:val="00C81CEB"/>
    <w:rPr>
      <w:rFonts w:ascii="Arial" w:hAnsi="Arial" w:cs="Arial"/>
      <w:b/>
      <w:bCs/>
      <w:sz w:val="20"/>
      <w:szCs w:val="20"/>
    </w:rPr>
  </w:style>
  <w:style w:type="paragraph" w:customStyle="1" w:styleId="Default">
    <w:name w:val="Default"/>
    <w:rsid w:val="003A2E4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04DD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44810"/>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785">
      <w:bodyDiv w:val="1"/>
      <w:marLeft w:val="0"/>
      <w:marRight w:val="0"/>
      <w:marTop w:val="0"/>
      <w:marBottom w:val="0"/>
      <w:divBdr>
        <w:top w:val="none" w:sz="0" w:space="0" w:color="auto"/>
        <w:left w:val="none" w:sz="0" w:space="0" w:color="auto"/>
        <w:bottom w:val="none" w:sz="0" w:space="0" w:color="auto"/>
        <w:right w:val="none" w:sz="0" w:space="0" w:color="auto"/>
      </w:divBdr>
    </w:div>
    <w:div w:id="94637874">
      <w:bodyDiv w:val="1"/>
      <w:marLeft w:val="0"/>
      <w:marRight w:val="0"/>
      <w:marTop w:val="0"/>
      <w:marBottom w:val="0"/>
      <w:divBdr>
        <w:top w:val="none" w:sz="0" w:space="0" w:color="auto"/>
        <w:left w:val="none" w:sz="0" w:space="0" w:color="auto"/>
        <w:bottom w:val="none" w:sz="0" w:space="0" w:color="auto"/>
        <w:right w:val="none" w:sz="0" w:space="0" w:color="auto"/>
      </w:divBdr>
    </w:div>
    <w:div w:id="278418293">
      <w:bodyDiv w:val="1"/>
      <w:marLeft w:val="0"/>
      <w:marRight w:val="0"/>
      <w:marTop w:val="0"/>
      <w:marBottom w:val="0"/>
      <w:divBdr>
        <w:top w:val="none" w:sz="0" w:space="0" w:color="auto"/>
        <w:left w:val="none" w:sz="0" w:space="0" w:color="auto"/>
        <w:bottom w:val="none" w:sz="0" w:space="0" w:color="auto"/>
        <w:right w:val="none" w:sz="0" w:space="0" w:color="auto"/>
      </w:divBdr>
    </w:div>
    <w:div w:id="727581174">
      <w:bodyDiv w:val="1"/>
      <w:marLeft w:val="0"/>
      <w:marRight w:val="0"/>
      <w:marTop w:val="0"/>
      <w:marBottom w:val="0"/>
      <w:divBdr>
        <w:top w:val="none" w:sz="0" w:space="0" w:color="auto"/>
        <w:left w:val="none" w:sz="0" w:space="0" w:color="auto"/>
        <w:bottom w:val="none" w:sz="0" w:space="0" w:color="auto"/>
        <w:right w:val="none" w:sz="0" w:space="0" w:color="auto"/>
      </w:divBdr>
    </w:div>
    <w:div w:id="785469369">
      <w:bodyDiv w:val="1"/>
      <w:marLeft w:val="0"/>
      <w:marRight w:val="0"/>
      <w:marTop w:val="0"/>
      <w:marBottom w:val="0"/>
      <w:divBdr>
        <w:top w:val="none" w:sz="0" w:space="0" w:color="auto"/>
        <w:left w:val="none" w:sz="0" w:space="0" w:color="auto"/>
        <w:bottom w:val="none" w:sz="0" w:space="0" w:color="auto"/>
        <w:right w:val="none" w:sz="0" w:space="0" w:color="auto"/>
      </w:divBdr>
    </w:div>
    <w:div w:id="813331023">
      <w:bodyDiv w:val="1"/>
      <w:marLeft w:val="0"/>
      <w:marRight w:val="0"/>
      <w:marTop w:val="0"/>
      <w:marBottom w:val="0"/>
      <w:divBdr>
        <w:top w:val="none" w:sz="0" w:space="0" w:color="auto"/>
        <w:left w:val="none" w:sz="0" w:space="0" w:color="auto"/>
        <w:bottom w:val="none" w:sz="0" w:space="0" w:color="auto"/>
        <w:right w:val="none" w:sz="0" w:space="0" w:color="auto"/>
      </w:divBdr>
    </w:div>
    <w:div w:id="1007708723">
      <w:bodyDiv w:val="1"/>
      <w:marLeft w:val="0"/>
      <w:marRight w:val="0"/>
      <w:marTop w:val="0"/>
      <w:marBottom w:val="0"/>
      <w:divBdr>
        <w:top w:val="none" w:sz="0" w:space="0" w:color="auto"/>
        <w:left w:val="none" w:sz="0" w:space="0" w:color="auto"/>
        <w:bottom w:val="none" w:sz="0" w:space="0" w:color="auto"/>
        <w:right w:val="none" w:sz="0" w:space="0" w:color="auto"/>
      </w:divBdr>
    </w:div>
    <w:div w:id="1238439143">
      <w:bodyDiv w:val="1"/>
      <w:marLeft w:val="0"/>
      <w:marRight w:val="0"/>
      <w:marTop w:val="0"/>
      <w:marBottom w:val="0"/>
      <w:divBdr>
        <w:top w:val="none" w:sz="0" w:space="0" w:color="auto"/>
        <w:left w:val="none" w:sz="0" w:space="0" w:color="auto"/>
        <w:bottom w:val="none" w:sz="0" w:space="0" w:color="auto"/>
        <w:right w:val="none" w:sz="0" w:space="0" w:color="auto"/>
      </w:divBdr>
    </w:div>
    <w:div w:id="1296332131">
      <w:bodyDiv w:val="1"/>
      <w:marLeft w:val="0"/>
      <w:marRight w:val="0"/>
      <w:marTop w:val="0"/>
      <w:marBottom w:val="0"/>
      <w:divBdr>
        <w:top w:val="none" w:sz="0" w:space="0" w:color="auto"/>
        <w:left w:val="none" w:sz="0" w:space="0" w:color="auto"/>
        <w:bottom w:val="none" w:sz="0" w:space="0" w:color="auto"/>
        <w:right w:val="none" w:sz="0" w:space="0" w:color="auto"/>
      </w:divBdr>
    </w:div>
    <w:div w:id="1355308681">
      <w:bodyDiv w:val="1"/>
      <w:marLeft w:val="0"/>
      <w:marRight w:val="0"/>
      <w:marTop w:val="0"/>
      <w:marBottom w:val="0"/>
      <w:divBdr>
        <w:top w:val="none" w:sz="0" w:space="0" w:color="auto"/>
        <w:left w:val="none" w:sz="0" w:space="0" w:color="auto"/>
        <w:bottom w:val="none" w:sz="0" w:space="0" w:color="auto"/>
        <w:right w:val="none" w:sz="0" w:space="0" w:color="auto"/>
      </w:divBdr>
    </w:div>
    <w:div w:id="1374421662">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663461138">
      <w:bodyDiv w:val="1"/>
      <w:marLeft w:val="0"/>
      <w:marRight w:val="0"/>
      <w:marTop w:val="0"/>
      <w:marBottom w:val="0"/>
      <w:divBdr>
        <w:top w:val="none" w:sz="0" w:space="0" w:color="auto"/>
        <w:left w:val="none" w:sz="0" w:space="0" w:color="auto"/>
        <w:bottom w:val="none" w:sz="0" w:space="0" w:color="auto"/>
        <w:right w:val="none" w:sz="0" w:space="0" w:color="auto"/>
      </w:divBdr>
    </w:div>
    <w:div w:id="1944608366">
      <w:bodyDiv w:val="1"/>
      <w:marLeft w:val="0"/>
      <w:marRight w:val="0"/>
      <w:marTop w:val="0"/>
      <w:marBottom w:val="0"/>
      <w:divBdr>
        <w:top w:val="none" w:sz="0" w:space="0" w:color="auto"/>
        <w:left w:val="none" w:sz="0" w:space="0" w:color="auto"/>
        <w:bottom w:val="none" w:sz="0" w:space="0" w:color="auto"/>
        <w:right w:val="none" w:sz="0" w:space="0" w:color="auto"/>
      </w:divBdr>
    </w:div>
    <w:div w:id="1999453913">
      <w:bodyDiv w:val="1"/>
      <w:marLeft w:val="0"/>
      <w:marRight w:val="0"/>
      <w:marTop w:val="0"/>
      <w:marBottom w:val="0"/>
      <w:divBdr>
        <w:top w:val="none" w:sz="0" w:space="0" w:color="auto"/>
        <w:left w:val="none" w:sz="0" w:space="0" w:color="auto"/>
        <w:bottom w:val="none" w:sz="0" w:space="0" w:color="auto"/>
        <w:right w:val="none" w:sz="0" w:space="0" w:color="auto"/>
      </w:divBdr>
    </w:div>
    <w:div w:id="21246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hhs.ne.gov/Pages/Grants-and-Contract-Opportunities.aspx" TargetMode="External"/><Relationship Id="rId13" Type="http://schemas.openxmlformats.org/officeDocument/2006/relationships/hyperlink" Target="http://dhhs.ne.gov/Pages/Grants-and-Contract-Opportunities.aspx" TargetMode="External"/><Relationship Id="rId18" Type="http://schemas.openxmlformats.org/officeDocument/2006/relationships/hyperlink" Target="https://www.govinfo.gov/app/details/CFR-2004-title42-vol1/summary" TargetMode="External"/><Relationship Id="rId26" Type="http://schemas.openxmlformats.org/officeDocument/2006/relationships/hyperlink" Target="https://www.nebraska.gov/sos/corp/corpsearch.cgi?nav=search"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dhhs.ne.gov/Pages/Grants-and-Contract-Opportunities.aspx" TargetMode="External"/><Relationship Id="rId17" Type="http://schemas.openxmlformats.org/officeDocument/2006/relationships/hyperlink" Target="http://www.fsd.gov" TargetMode="External"/><Relationship Id="rId25" Type="http://schemas.openxmlformats.org/officeDocument/2006/relationships/hyperlink" Target="https://www.sharefile.com/support" TargetMode="External"/><Relationship Id="rId2" Type="http://schemas.openxmlformats.org/officeDocument/2006/relationships/numbering" Target="numbering.xml"/><Relationship Id="rId16" Type="http://schemas.openxmlformats.org/officeDocument/2006/relationships/hyperlink" Target="mailto:dhhs.grants@nebraska.gov" TargetMode="External"/><Relationship Id="rId20" Type="http://schemas.openxmlformats.org/officeDocument/2006/relationships/image" Target="media/image2.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dhhs.grants@nebraska.gov"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ebraska.gov/sos/corp/corpsearch.cgi?nav=search"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ebraska.sharefile.com/r-r4bd52bceabf4412c83b5eb8fbcb53b0b" TargetMode="External"/><Relationship Id="rId22" Type="http://schemas.openxmlformats.org/officeDocument/2006/relationships/image" Target="media/image4.png"/><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Circuit">
  <a:themeElements>
    <a:clrScheme name="Custom 6">
      <a:dk1>
        <a:sysClr val="windowText" lastClr="000000"/>
      </a:dk1>
      <a:lt1>
        <a:sysClr val="window" lastClr="FFFFFF"/>
      </a:lt1>
      <a:dk2>
        <a:srgbClr val="134770"/>
      </a:dk2>
      <a:lt2>
        <a:srgbClr val="82FFFF"/>
      </a:lt2>
      <a:accent1>
        <a:srgbClr val="0E3554"/>
      </a:accent1>
      <a:accent2>
        <a:srgbClr val="FAA93A"/>
      </a:accent2>
      <a:accent3>
        <a:srgbClr val="D35940"/>
      </a:accent3>
      <a:accent4>
        <a:srgbClr val="B258D3"/>
      </a:accent4>
      <a:accent5>
        <a:srgbClr val="63A0CC"/>
      </a:accent5>
      <a:accent6>
        <a:srgbClr val="E4DB6A"/>
      </a:accent6>
      <a:hlink>
        <a:srgbClr val="0E3554"/>
      </a:hlink>
      <a:folHlink>
        <a:srgbClr val="7AF8C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7e6446b91a29de43ad7ca5672ff910ca">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2b1e8670ed1d8ef8eb24b5e2e3566048"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4533 NHAP Legal Services" ma:format="Dropdown" ma:internalName="Category">
      <xsd:simpleType>
        <xsd:union memberTypes="dms:Text">
          <xsd:simpleType>
            <xsd:restriction base="dms:Choice">
              <xsd:enumeration value="Landing Page"/>
              <xsd:enumeration value="Grants Page"/>
              <xsd:enumeration value="Ongoing Grants"/>
              <xsd:enumeration value="Contracts Page"/>
              <xsd:enumeration value="Ongoing Contracts"/>
              <xsd:enumeration value="RFQ iServe"/>
              <xsd:enumeration value="Other"/>
              <xsd:enumeration value="AccessNe"/>
              <xsd:enumeration value="Serve Nebraska"/>
              <xsd:enumeration value="5965 SNAP E&amp;T"/>
              <xsd:enumeration value="Stem Cell 2024"/>
              <xsd:enumeration value="Refugee Health Promotion FY26"/>
              <xsd:enumeration value="R-3891 Intergenerational Care"/>
              <xsd:enumeration value="R3320 25-26  SOAR RFA"/>
              <xsd:enumeration value="R-4048 2025 Stem Cell Research"/>
              <xsd:enumeration value="R-3891 Intergenerational Care Funding Round 2"/>
              <xsd:enumeration value="R-4533 NHAP Legal Services"/>
              <xsd:enumeration value="R-3891 Intergenerational Care Round 3"/>
              <xsd:enumeration value="R-3891 Intergenerational Care Round 4"/>
              <xsd:enumeration value="R-3891 Intergenerational Care Round 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 Round 5</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9ED335BF-FD92-43BD-9824-19033E539649}">
  <ds:schemaRefs>
    <ds:schemaRef ds:uri="http://schemas.openxmlformats.org/officeDocument/2006/bibliography"/>
  </ds:schemaRefs>
</ds:datastoreItem>
</file>

<file path=customXml/itemProps2.xml><?xml version="1.0" encoding="utf-8"?>
<ds:datastoreItem xmlns:ds="http://schemas.openxmlformats.org/officeDocument/2006/customXml" ds:itemID="{3A2604C4-79BD-423E-B63A-2BC8E7608381}"/>
</file>

<file path=customXml/itemProps3.xml><?xml version="1.0" encoding="utf-8"?>
<ds:datastoreItem xmlns:ds="http://schemas.openxmlformats.org/officeDocument/2006/customXml" ds:itemID="{204023E2-2949-4979-AF80-31D9BC8D1AC6}"/>
</file>

<file path=customXml/itemProps4.xml><?xml version="1.0" encoding="utf-8"?>
<ds:datastoreItem xmlns:ds="http://schemas.openxmlformats.org/officeDocument/2006/customXml" ds:itemID="{4CF01F68-5409-4006-9216-A9F71CA2B4D8}"/>
</file>

<file path=docProps/app.xml><?xml version="1.0" encoding="utf-8"?>
<Properties xmlns="http://schemas.openxmlformats.org/officeDocument/2006/extended-properties" xmlns:vt="http://schemas.openxmlformats.org/officeDocument/2006/docPropsVTypes">
  <Template>Normal</Template>
  <TotalTime>85</TotalTime>
  <Pages>32</Pages>
  <Words>10385</Words>
  <Characters>59201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14</cp:revision>
  <cp:lastPrinted>2025-04-22T19:52:00Z</cp:lastPrinted>
  <dcterms:created xsi:type="dcterms:W3CDTF">2025-04-22T15:33:00Z</dcterms:created>
  <dcterms:modified xsi:type="dcterms:W3CDTF">2025-07-18T19:28:00Z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0f4ad8ead3795d38d1b1b8e7fdab3a9c94574ea4b7ac823c707e27e6bae51f7e</vt:lpwstr>
  </property>
  <property fmtid="{D5CDD505-2E9C-101B-9397-08002B2CF9AE}" pid="3" name="ContentTypeId">
    <vt:lpwstr>0x010100BAD75EA75CD83B45A34259F0B184D0270046BCFC8BEE9F164099E99F62FD0393EA</vt:lpwstr>
  </property>
  <property fmtid="{D5CDD505-2E9C-101B-9397-08002B2CF9AE}" pid="4" name="Order">
    <vt:r8>104600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