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2F7FF" w14:textId="77777777" w:rsidR="0069382A" w:rsidRDefault="0069382A" w:rsidP="0069382A">
      <w:pPr>
        <w:autoSpaceDE w:val="0"/>
        <w:autoSpaceDN w:val="0"/>
        <w:adjustRightInd w:val="0"/>
        <w:spacing w:after="0" w:line="240" w:lineRule="auto"/>
        <w:rPr>
          <w:b/>
          <w:bCs/>
          <w:color w:val="000000"/>
          <w:sz w:val="20"/>
          <w:szCs w:val="20"/>
        </w:rPr>
      </w:pPr>
    </w:p>
    <w:p w14:paraId="0E61DD9A" w14:textId="0530DD35" w:rsidR="0069382A" w:rsidRPr="0069382A" w:rsidRDefault="0069382A" w:rsidP="0069382A">
      <w:pPr>
        <w:autoSpaceDE w:val="0"/>
        <w:autoSpaceDN w:val="0"/>
        <w:adjustRightInd w:val="0"/>
        <w:spacing w:after="0" w:line="240" w:lineRule="auto"/>
        <w:rPr>
          <w:b/>
          <w:bCs/>
          <w:color w:val="000000"/>
          <w:sz w:val="20"/>
          <w:szCs w:val="20"/>
        </w:rPr>
      </w:pPr>
      <w:r w:rsidRPr="0069382A">
        <w:rPr>
          <w:b/>
          <w:bCs/>
          <w:color w:val="000000"/>
          <w:sz w:val="20"/>
          <w:szCs w:val="20"/>
        </w:rPr>
        <w:t xml:space="preserve">Letters of Support or Commitment </w:t>
      </w:r>
    </w:p>
    <w:p w14:paraId="5B7F1D5F" w14:textId="77777777" w:rsidR="0069382A" w:rsidRPr="0069382A" w:rsidRDefault="0069382A" w:rsidP="0069382A">
      <w:pPr>
        <w:autoSpaceDE w:val="0"/>
        <w:autoSpaceDN w:val="0"/>
        <w:adjustRightInd w:val="0"/>
        <w:spacing w:after="0" w:line="240" w:lineRule="auto"/>
        <w:rPr>
          <w:color w:val="000000"/>
          <w:sz w:val="20"/>
          <w:szCs w:val="20"/>
        </w:rPr>
      </w:pPr>
    </w:p>
    <w:p w14:paraId="3696BE8F" w14:textId="77777777" w:rsidR="0069382A" w:rsidRPr="0069382A" w:rsidRDefault="0069382A" w:rsidP="0069382A">
      <w:pPr>
        <w:autoSpaceDE w:val="0"/>
        <w:autoSpaceDN w:val="0"/>
        <w:adjustRightInd w:val="0"/>
        <w:spacing w:after="0" w:line="240" w:lineRule="auto"/>
        <w:rPr>
          <w:color w:val="000000"/>
          <w:sz w:val="20"/>
          <w:szCs w:val="20"/>
        </w:rPr>
      </w:pPr>
      <w:r w:rsidRPr="0069382A">
        <w:rPr>
          <w:color w:val="000000"/>
          <w:sz w:val="20"/>
          <w:szCs w:val="20"/>
        </w:rPr>
        <w:t xml:space="preserve">Letters from agencies that are part of the sustainability plan should be included describing what part they will play in supporting the project beyond project funds. Applicants may include relevant letters of support from key personnel, collaborators, significant contributors, and/or organizations that do not have an active role in the project but believe the project will have a positive outcome. Applicants should also provide letters of commitment documenting contributions to the project. Letters must explain the organization’s role in the project including tasks and/or items to be provided. Applicable cash and/or in-kind contributions should appear as match on the Budget. </w:t>
      </w:r>
    </w:p>
    <w:p w14:paraId="50194B77" w14:textId="77777777" w:rsidR="0069382A" w:rsidRPr="0069382A" w:rsidRDefault="0069382A" w:rsidP="0069382A">
      <w:pPr>
        <w:autoSpaceDE w:val="0"/>
        <w:autoSpaceDN w:val="0"/>
        <w:adjustRightInd w:val="0"/>
        <w:spacing w:after="0" w:line="240" w:lineRule="auto"/>
        <w:rPr>
          <w:color w:val="000000"/>
          <w:sz w:val="20"/>
          <w:szCs w:val="20"/>
        </w:rPr>
      </w:pPr>
    </w:p>
    <w:p w14:paraId="7570F410" w14:textId="77777777" w:rsidR="0069382A" w:rsidRPr="0069382A" w:rsidRDefault="0069382A" w:rsidP="0069382A">
      <w:pPr>
        <w:autoSpaceDE w:val="0"/>
        <w:autoSpaceDN w:val="0"/>
        <w:adjustRightInd w:val="0"/>
        <w:spacing w:after="0" w:line="240" w:lineRule="auto"/>
        <w:rPr>
          <w:color w:val="000000"/>
          <w:sz w:val="20"/>
          <w:szCs w:val="20"/>
        </w:rPr>
      </w:pPr>
      <w:r w:rsidRPr="0069382A">
        <w:rPr>
          <w:color w:val="000000"/>
          <w:sz w:val="20"/>
          <w:szCs w:val="20"/>
        </w:rPr>
        <w:t xml:space="preserve">Examples: </w:t>
      </w:r>
    </w:p>
    <w:p w14:paraId="094FEFDE" w14:textId="77777777" w:rsidR="0069382A" w:rsidRPr="0069382A" w:rsidRDefault="0069382A" w:rsidP="0069382A">
      <w:pPr>
        <w:autoSpaceDE w:val="0"/>
        <w:autoSpaceDN w:val="0"/>
        <w:adjustRightInd w:val="0"/>
        <w:spacing w:after="0" w:line="240" w:lineRule="auto"/>
        <w:rPr>
          <w:color w:val="000000"/>
          <w:sz w:val="20"/>
          <w:szCs w:val="20"/>
        </w:rPr>
      </w:pPr>
    </w:p>
    <w:p w14:paraId="5AB1DA69" w14:textId="77777777" w:rsidR="0069382A" w:rsidRPr="0069382A" w:rsidRDefault="0069382A" w:rsidP="0069382A">
      <w:pPr>
        <w:autoSpaceDE w:val="0"/>
        <w:autoSpaceDN w:val="0"/>
        <w:adjustRightInd w:val="0"/>
        <w:spacing w:after="0" w:line="240" w:lineRule="auto"/>
        <w:rPr>
          <w:color w:val="000000"/>
          <w:sz w:val="20"/>
          <w:szCs w:val="20"/>
        </w:rPr>
      </w:pPr>
      <w:r w:rsidRPr="0069382A">
        <w:rPr>
          <w:color w:val="000000"/>
          <w:sz w:val="20"/>
          <w:szCs w:val="20"/>
        </w:rPr>
        <w:t xml:space="preserve">Cash Commitments: “[Partner name] will provide $500 to pay for facility rental fees;” or </w:t>
      </w:r>
    </w:p>
    <w:p w14:paraId="7414C1E9" w14:textId="77777777" w:rsidR="0069382A" w:rsidRPr="0069382A" w:rsidRDefault="0069382A" w:rsidP="0069382A">
      <w:pPr>
        <w:autoSpaceDE w:val="0"/>
        <w:autoSpaceDN w:val="0"/>
        <w:adjustRightInd w:val="0"/>
        <w:spacing w:after="0" w:line="240" w:lineRule="auto"/>
        <w:rPr>
          <w:color w:val="000000"/>
          <w:sz w:val="20"/>
          <w:szCs w:val="20"/>
        </w:rPr>
      </w:pPr>
    </w:p>
    <w:p w14:paraId="5B600AB1" w14:textId="77777777" w:rsidR="0069382A" w:rsidRPr="0069382A" w:rsidRDefault="0069382A" w:rsidP="0069382A">
      <w:pPr>
        <w:rPr>
          <w:sz w:val="20"/>
          <w:szCs w:val="20"/>
        </w:rPr>
      </w:pPr>
      <w:r w:rsidRPr="0069382A">
        <w:rPr>
          <w:color w:val="000000"/>
          <w:sz w:val="20"/>
          <w:szCs w:val="20"/>
        </w:rPr>
        <w:t>In-kind Commitments: “[Partner name] will waive facility rental fee ($250);”</w:t>
      </w:r>
    </w:p>
    <w:p w14:paraId="32F3F755" w14:textId="77777777" w:rsidR="00B0783B" w:rsidRPr="0069382A" w:rsidRDefault="00B0783B" w:rsidP="0069382A">
      <w:pPr>
        <w:rPr>
          <w:sz w:val="20"/>
          <w:szCs w:val="20"/>
        </w:rPr>
      </w:pPr>
    </w:p>
    <w:sectPr w:rsidR="00B0783B" w:rsidRPr="0069382A" w:rsidSect="008534CF">
      <w:headerReference w:type="even" r:id="rId11"/>
      <w:headerReference w:type="default" r:id="rId12"/>
      <w:footerReference w:type="even" r:id="rId13"/>
      <w:footerReference w:type="default" r:id="rId14"/>
      <w:headerReference w:type="first" r:id="rId15"/>
      <w:footerReference w:type="first" r:id="rId16"/>
      <w:pgSz w:w="12240" w:h="15840"/>
      <w:pgMar w:top="1260" w:right="720" w:bottom="720" w:left="72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300D" w14:textId="77777777" w:rsidR="00ED42CE" w:rsidRDefault="00ED42CE" w:rsidP="001F6547">
      <w:pPr>
        <w:spacing w:after="0" w:line="240" w:lineRule="auto"/>
      </w:pPr>
      <w:r>
        <w:separator/>
      </w:r>
    </w:p>
  </w:endnote>
  <w:endnote w:type="continuationSeparator" w:id="0">
    <w:p w14:paraId="26EDC646" w14:textId="77777777" w:rsidR="00ED42CE" w:rsidRDefault="00ED42CE" w:rsidP="001F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D30B" w14:textId="77777777" w:rsidR="00E82D4D" w:rsidRDefault="00E82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5B" w14:textId="77777777" w:rsidR="009A0652" w:rsidRDefault="009A0652" w:rsidP="009A0652">
    <w:pPr>
      <w:pStyle w:val="Footer"/>
      <w:pBdr>
        <w:top w:val="single" w:sz="18" w:space="1" w:color="FFC843"/>
      </w:pBdr>
    </w:pPr>
    <w:r w:rsidRPr="009A0652">
      <w:rPr>
        <w:rFonts w:ascii="Arial" w:hAnsi="Arial" w:cs="Arial"/>
        <w:i/>
        <w:color w:val="00607F"/>
        <w:sz w:val="18"/>
      </w:rPr>
      <w:t>“Helping People Living Better Lives”</w:t>
    </w:r>
    <w:r>
      <w:tab/>
    </w:r>
    <w:r>
      <w:tab/>
    </w:r>
    <w:r>
      <w:tab/>
    </w:r>
    <w:r w:rsidRPr="009A0652">
      <w:rPr>
        <w:color w:val="FFC843"/>
      </w:rPr>
      <w:t>|</w:t>
    </w:r>
    <w:r>
      <w:t xml:space="preserve"> </w:t>
    </w:r>
    <w:r w:rsidRPr="00A40C72">
      <w:rPr>
        <w:b/>
        <w:color w:val="00607F"/>
        <w:sz w:val="20"/>
      </w:rPr>
      <w:t xml:space="preserve">pg. </w:t>
    </w:r>
    <w:r w:rsidRPr="00A40C72">
      <w:rPr>
        <w:b/>
        <w:color w:val="00607F"/>
        <w:sz w:val="20"/>
      </w:rPr>
      <w:fldChar w:fldCharType="begin"/>
    </w:r>
    <w:r w:rsidRPr="00A40C72">
      <w:rPr>
        <w:b/>
        <w:color w:val="00607F"/>
        <w:sz w:val="20"/>
      </w:rPr>
      <w:instrText xml:space="preserve"> PAGE   \* MERGEFORMAT </w:instrText>
    </w:r>
    <w:r w:rsidRPr="00A40C72">
      <w:rPr>
        <w:b/>
        <w:color w:val="00607F"/>
        <w:sz w:val="20"/>
      </w:rPr>
      <w:fldChar w:fldCharType="separate"/>
    </w:r>
    <w:r w:rsidR="00B0783B">
      <w:rPr>
        <w:b/>
        <w:noProof/>
        <w:color w:val="00607F"/>
        <w:sz w:val="20"/>
      </w:rPr>
      <w:t>2</w:t>
    </w:r>
    <w:r w:rsidRPr="00A40C72">
      <w:rPr>
        <w:b/>
        <w:noProof/>
        <w:color w:val="00607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64" w14:textId="3B5DC771" w:rsidR="008534CF" w:rsidRPr="0069382A" w:rsidRDefault="007B3426" w:rsidP="007B3426">
    <w:pPr>
      <w:pStyle w:val="Footer"/>
      <w:rPr>
        <w:color w:val="FFFFFF" w:themeColor="background1"/>
      </w:rPr>
    </w:pPr>
    <w:r>
      <w:rPr>
        <w:noProof/>
      </w:rPr>
      <w:drawing>
        <wp:anchor distT="0" distB="0" distL="114300" distR="114300" simplePos="0" relativeHeight="251660288" behindDoc="1" locked="0" layoutInCell="1" allowOverlap="1" wp14:anchorId="24A7F1C6" wp14:editId="636E862A">
          <wp:simplePos x="0" y="0"/>
          <wp:positionH relativeFrom="page">
            <wp:align>right</wp:align>
          </wp:positionH>
          <wp:positionV relativeFrom="paragraph">
            <wp:posOffset>-295275</wp:posOffset>
          </wp:positionV>
          <wp:extent cx="7778115" cy="90360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etterhead alt.tif"/>
                  <pic:cNvPicPr/>
                </pic:nvPicPr>
                <pic:blipFill rotWithShape="1">
                  <a:blip r:embed="rId1" cstate="print">
                    <a:extLst>
                      <a:ext uri="{28A0092B-C50C-407E-A947-70E740481C1C}">
                        <a14:useLocalDpi xmlns:a14="http://schemas.microsoft.com/office/drawing/2010/main" val="0"/>
                      </a:ext>
                    </a:extLst>
                  </a:blip>
                  <a:srcRect t="91024"/>
                  <a:stretch/>
                </pic:blipFill>
                <pic:spPr bwMode="auto">
                  <a:xfrm>
                    <a:off x="0" y="0"/>
                    <a:ext cx="7778115" cy="903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382A">
      <w:rPr>
        <w:color w:val="FFFFFF" w:themeColor="background1"/>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7FAA" w14:textId="77777777" w:rsidR="00ED42CE" w:rsidRDefault="00ED42CE" w:rsidP="001F6547">
      <w:pPr>
        <w:spacing w:after="0" w:line="240" w:lineRule="auto"/>
      </w:pPr>
      <w:r>
        <w:separator/>
      </w:r>
    </w:p>
  </w:footnote>
  <w:footnote w:type="continuationSeparator" w:id="0">
    <w:p w14:paraId="327908F8" w14:textId="77777777" w:rsidR="00ED42CE" w:rsidRDefault="00ED42CE" w:rsidP="001F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8A58" w14:textId="77777777" w:rsidR="00E82D4D" w:rsidRDefault="00E82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5A" w14:textId="77777777" w:rsidR="001F6547" w:rsidRDefault="008534CF" w:rsidP="009A0652">
    <w:pPr>
      <w:pStyle w:val="Header"/>
      <w:tabs>
        <w:tab w:val="clear" w:pos="4680"/>
        <w:tab w:val="clear" w:pos="9360"/>
        <w:tab w:val="left" w:pos="2300"/>
      </w:tabs>
    </w:pPr>
    <w:r w:rsidRPr="009A0652">
      <w:rPr>
        <w:rFonts w:ascii="Arial" w:hAnsi="Arial" w:cs="Arial"/>
        <w:b/>
        <w:noProof/>
        <w:color w:val="FFFFFF"/>
      </w:rPr>
      <w:drawing>
        <wp:anchor distT="0" distB="0" distL="114300" distR="114300" simplePos="0" relativeHeight="251658240" behindDoc="1" locked="0" layoutInCell="1" allowOverlap="1" wp14:anchorId="32F3F765" wp14:editId="32F3F766">
          <wp:simplePos x="0" y="0"/>
          <wp:positionH relativeFrom="page">
            <wp:posOffset>0</wp:posOffset>
          </wp:positionH>
          <wp:positionV relativeFrom="paragraph">
            <wp:posOffset>-336550</wp:posOffset>
          </wp:positionV>
          <wp:extent cx="7772400" cy="72136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HS Release &amp; Advisory Headers.jpg"/>
                  <pic:cNvPicPr/>
                </pic:nvPicPr>
                <pic:blipFill rotWithShape="1">
                  <a:blip r:embed="rId1" cstate="print">
                    <a:extLst>
                      <a:ext uri="{28A0092B-C50C-407E-A947-70E740481C1C}">
                        <a14:useLocalDpi xmlns:a14="http://schemas.microsoft.com/office/drawing/2010/main" val="0"/>
                      </a:ext>
                    </a:extLst>
                  </a:blip>
                  <a:srcRect t="58480"/>
                  <a:stretch/>
                </pic:blipFill>
                <pic:spPr bwMode="auto">
                  <a:xfrm>
                    <a:off x="0" y="0"/>
                    <a:ext cx="7772400" cy="721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EFA7" w14:textId="045EDBD7" w:rsidR="001F4B7D" w:rsidRPr="00935A9A" w:rsidRDefault="001F4B7D" w:rsidP="001F4B7D">
    <w:pPr>
      <w:jc w:val="center"/>
      <w:rPr>
        <w:rFonts w:ascii="Arial" w:hAnsi="Arial" w:cs="Arial"/>
        <w:b/>
        <w:sz w:val="24"/>
        <w:szCs w:val="24"/>
      </w:rPr>
    </w:pPr>
    <w:r w:rsidRPr="00935A9A">
      <w:rPr>
        <w:rFonts w:ascii="Arial" w:hAnsi="Arial" w:cs="Arial"/>
        <w:b/>
        <w:sz w:val="24"/>
        <w:szCs w:val="24"/>
      </w:rPr>
      <w:t xml:space="preserve">FORM </w:t>
    </w:r>
    <w:r w:rsidR="0069382A">
      <w:rPr>
        <w:rFonts w:ascii="Arial" w:hAnsi="Arial" w:cs="Arial"/>
        <w:b/>
        <w:sz w:val="24"/>
        <w:szCs w:val="24"/>
      </w:rPr>
      <w:t>5</w:t>
    </w:r>
    <w:r w:rsidRPr="00935A9A">
      <w:rPr>
        <w:rFonts w:ascii="Arial" w:hAnsi="Arial" w:cs="Arial"/>
        <w:b/>
        <w:sz w:val="24"/>
        <w:szCs w:val="24"/>
      </w:rPr>
      <w:t xml:space="preserve"> – </w:t>
    </w:r>
    <w:r w:rsidR="0069382A">
      <w:rPr>
        <w:rFonts w:ascii="Arial" w:hAnsi="Arial" w:cs="Arial"/>
        <w:b/>
        <w:sz w:val="24"/>
        <w:szCs w:val="24"/>
      </w:rPr>
      <w:t>ADDITIONAL INFORMATION</w:t>
    </w:r>
  </w:p>
  <w:p w14:paraId="51352C27" w14:textId="718516C9" w:rsidR="007B3426" w:rsidRPr="00935A9A" w:rsidRDefault="007B3426">
    <w:pPr>
      <w:pStyle w:val="Header"/>
      <w:rPr>
        <w:sz w:val="24"/>
        <w:szCs w:val="24"/>
      </w:rPr>
    </w:pPr>
    <w:r w:rsidRPr="00935A9A">
      <w:rPr>
        <w:sz w:val="24"/>
        <w:szCs w:val="24"/>
      </w:rPr>
      <w:t>RFA 6</w:t>
    </w:r>
    <w:r w:rsidR="00E82D4D">
      <w:rPr>
        <w:sz w:val="24"/>
        <w:szCs w:val="24"/>
      </w:rPr>
      <w:t>308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24F5"/>
    <w:multiLevelType w:val="hybridMultilevel"/>
    <w:tmpl w:val="1F44C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F2D6B"/>
    <w:multiLevelType w:val="hybridMultilevel"/>
    <w:tmpl w:val="B838A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D7462"/>
    <w:multiLevelType w:val="hybridMultilevel"/>
    <w:tmpl w:val="66041E2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BA24F9"/>
    <w:multiLevelType w:val="hybridMultilevel"/>
    <w:tmpl w:val="5E9E5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32065"/>
    <w:multiLevelType w:val="hybridMultilevel"/>
    <w:tmpl w:val="4BAEA5CC"/>
    <w:lvl w:ilvl="0" w:tplc="A0C086E4">
      <w:start w:val="1"/>
      <w:numFmt w:val="bullet"/>
      <w:lvlText w:val=""/>
      <w:lvlJc w:val="left"/>
      <w:pPr>
        <w:ind w:left="648" w:hanging="360"/>
      </w:pPr>
      <w:rPr>
        <w:rFonts w:ascii="Symbol" w:hAnsi="Symbol" w:hint="default"/>
        <w:color w:val="FFC843"/>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3C4266D1"/>
    <w:multiLevelType w:val="hybridMultilevel"/>
    <w:tmpl w:val="3E7A5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98B0C4A"/>
    <w:multiLevelType w:val="hybridMultilevel"/>
    <w:tmpl w:val="88F46E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7E46372"/>
    <w:multiLevelType w:val="hybridMultilevel"/>
    <w:tmpl w:val="C02CCBF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0640BB2"/>
    <w:multiLevelType w:val="hybridMultilevel"/>
    <w:tmpl w:val="CB6E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DA6731"/>
    <w:multiLevelType w:val="hybridMultilevel"/>
    <w:tmpl w:val="06287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90285897">
    <w:abstractNumId w:val="5"/>
  </w:num>
  <w:num w:numId="2" w16cid:durableId="1525166356">
    <w:abstractNumId w:val="5"/>
  </w:num>
  <w:num w:numId="3" w16cid:durableId="620496748">
    <w:abstractNumId w:val="9"/>
  </w:num>
  <w:num w:numId="4" w16cid:durableId="234705332">
    <w:abstractNumId w:val="4"/>
  </w:num>
  <w:num w:numId="5" w16cid:durableId="1652557535">
    <w:abstractNumId w:val="2"/>
  </w:num>
  <w:num w:numId="6" w16cid:durableId="1242906949">
    <w:abstractNumId w:val="7"/>
  </w:num>
  <w:num w:numId="7" w16cid:durableId="1104808153">
    <w:abstractNumId w:val="0"/>
  </w:num>
  <w:num w:numId="8" w16cid:durableId="1604218591">
    <w:abstractNumId w:val="3"/>
  </w:num>
  <w:num w:numId="9" w16cid:durableId="75447632">
    <w:abstractNumId w:val="8"/>
  </w:num>
  <w:num w:numId="10" w16cid:durableId="1469085322">
    <w:abstractNumId w:val="6"/>
  </w:num>
  <w:num w:numId="11" w16cid:durableId="1545601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547"/>
    <w:rsid w:val="00077FF3"/>
    <w:rsid w:val="001175A5"/>
    <w:rsid w:val="0018133F"/>
    <w:rsid w:val="001F4B7D"/>
    <w:rsid w:val="001F6547"/>
    <w:rsid w:val="00216ABE"/>
    <w:rsid w:val="0022112A"/>
    <w:rsid w:val="002A4BEE"/>
    <w:rsid w:val="002D15B1"/>
    <w:rsid w:val="002E726C"/>
    <w:rsid w:val="003317E5"/>
    <w:rsid w:val="00360994"/>
    <w:rsid w:val="00361F8E"/>
    <w:rsid w:val="00391670"/>
    <w:rsid w:val="004962AF"/>
    <w:rsid w:val="005473B5"/>
    <w:rsid w:val="00595AE1"/>
    <w:rsid w:val="005C1DCF"/>
    <w:rsid w:val="005E79AD"/>
    <w:rsid w:val="00616479"/>
    <w:rsid w:val="0069382A"/>
    <w:rsid w:val="006D1749"/>
    <w:rsid w:val="006E1A76"/>
    <w:rsid w:val="0079124B"/>
    <w:rsid w:val="007B3426"/>
    <w:rsid w:val="007D2163"/>
    <w:rsid w:val="008511B7"/>
    <w:rsid w:val="008534CF"/>
    <w:rsid w:val="00935A9A"/>
    <w:rsid w:val="00973A56"/>
    <w:rsid w:val="009A0652"/>
    <w:rsid w:val="009A49D0"/>
    <w:rsid w:val="00A124EB"/>
    <w:rsid w:val="00A40C72"/>
    <w:rsid w:val="00A7130E"/>
    <w:rsid w:val="00B01C56"/>
    <w:rsid w:val="00B0783B"/>
    <w:rsid w:val="00BC5B80"/>
    <w:rsid w:val="00C9305F"/>
    <w:rsid w:val="00C96CF8"/>
    <w:rsid w:val="00DA5C40"/>
    <w:rsid w:val="00DB246A"/>
    <w:rsid w:val="00E14E9B"/>
    <w:rsid w:val="00E82D4D"/>
    <w:rsid w:val="00ED42CE"/>
    <w:rsid w:val="00F10D6A"/>
    <w:rsid w:val="00F9114A"/>
    <w:rsid w:val="00FC2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F3F753"/>
  <w15:chartTrackingRefBased/>
  <w15:docId w15:val="{2943B2B5-77A0-472A-A961-857F3AAB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547"/>
  </w:style>
  <w:style w:type="paragraph" w:styleId="Footer">
    <w:name w:val="footer"/>
    <w:basedOn w:val="Normal"/>
    <w:link w:val="FooterChar"/>
    <w:uiPriority w:val="99"/>
    <w:unhideWhenUsed/>
    <w:rsid w:val="001F6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547"/>
  </w:style>
  <w:style w:type="character" w:styleId="Hyperlink">
    <w:name w:val="Hyperlink"/>
    <w:basedOn w:val="DefaultParagraphFont"/>
    <w:uiPriority w:val="99"/>
    <w:unhideWhenUsed/>
    <w:rsid w:val="00216ABE"/>
    <w:rPr>
      <w:color w:val="036080" w:themeColor="hyperlink"/>
      <w:u w:val="single"/>
    </w:rPr>
  </w:style>
  <w:style w:type="paragraph" w:styleId="ListParagraph">
    <w:name w:val="List Paragraph"/>
    <w:basedOn w:val="Normal"/>
    <w:link w:val="ListParagraphChar"/>
    <w:uiPriority w:val="34"/>
    <w:qFormat/>
    <w:rsid w:val="009A49D0"/>
    <w:pPr>
      <w:ind w:left="720"/>
      <w:contextualSpacing/>
    </w:pPr>
  </w:style>
  <w:style w:type="paragraph" w:styleId="BalloonText">
    <w:name w:val="Balloon Text"/>
    <w:basedOn w:val="Normal"/>
    <w:link w:val="BalloonTextChar"/>
    <w:uiPriority w:val="99"/>
    <w:semiHidden/>
    <w:unhideWhenUsed/>
    <w:rsid w:val="00FC2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6AE"/>
    <w:rPr>
      <w:rFonts w:ascii="Segoe UI" w:hAnsi="Segoe UI" w:cs="Segoe UI"/>
      <w:sz w:val="18"/>
      <w:szCs w:val="18"/>
    </w:rPr>
  </w:style>
  <w:style w:type="paragraph" w:customStyle="1" w:styleId="DHHSMAINHEADLINE">
    <w:name w:val="DHHS MAIN HEADLINE"/>
    <w:qFormat/>
    <w:rsid w:val="00E14E9B"/>
    <w:pPr>
      <w:tabs>
        <w:tab w:val="left" w:pos="418"/>
      </w:tabs>
      <w:spacing w:before="240" w:after="120" w:line="240" w:lineRule="auto"/>
    </w:pPr>
    <w:rPr>
      <w:rFonts w:ascii="Arial" w:eastAsia="Times New Roman" w:hAnsi="Arial" w:cs="Times New Roman"/>
      <w:b/>
      <w:color w:val="036080"/>
      <w:sz w:val="44"/>
      <w:szCs w:val="44"/>
    </w:rPr>
  </w:style>
  <w:style w:type="paragraph" w:customStyle="1" w:styleId="DHHSMAINSUBHEAD">
    <w:name w:val="DHHS MAIN SUBHEAD"/>
    <w:basedOn w:val="Normal"/>
    <w:qFormat/>
    <w:rsid w:val="00E14E9B"/>
    <w:pPr>
      <w:tabs>
        <w:tab w:val="left" w:pos="418"/>
      </w:tabs>
      <w:spacing w:after="360" w:line="240" w:lineRule="auto"/>
    </w:pPr>
    <w:rPr>
      <w:rFonts w:ascii="Arial" w:eastAsia="Times New Roman" w:hAnsi="Arial" w:cs="Times New Roman"/>
      <w:b/>
      <w:color w:val="7B97AC" w:themeColor="background2" w:themeShade="BF"/>
      <w:sz w:val="32"/>
      <w:szCs w:val="28"/>
    </w:rPr>
  </w:style>
  <w:style w:type="paragraph" w:customStyle="1" w:styleId="DHHSMAINTEXT">
    <w:name w:val="DHHS MAIN TEXT"/>
    <w:basedOn w:val="DHHSMAINSUBHEAD"/>
    <w:qFormat/>
    <w:rsid w:val="00E14E9B"/>
    <w:pPr>
      <w:spacing w:after="0" w:line="264" w:lineRule="auto"/>
    </w:pPr>
    <w:rPr>
      <w:b w:val="0"/>
      <w:color w:val="000000" w:themeColor="text1"/>
      <w:sz w:val="22"/>
    </w:rPr>
  </w:style>
  <w:style w:type="character" w:styleId="CommentReference">
    <w:name w:val="annotation reference"/>
    <w:basedOn w:val="DefaultParagraphFont"/>
    <w:uiPriority w:val="99"/>
    <w:semiHidden/>
    <w:unhideWhenUsed/>
    <w:rsid w:val="007B3426"/>
    <w:rPr>
      <w:sz w:val="16"/>
      <w:szCs w:val="16"/>
    </w:rPr>
  </w:style>
  <w:style w:type="paragraph" w:styleId="CommentText">
    <w:name w:val="annotation text"/>
    <w:basedOn w:val="Normal"/>
    <w:link w:val="CommentTextChar"/>
    <w:uiPriority w:val="99"/>
    <w:unhideWhenUsed/>
    <w:rsid w:val="007B3426"/>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7B3426"/>
    <w:rPr>
      <w:rFonts w:ascii="Arial" w:hAnsi="Arial" w:cs="Arial"/>
      <w:sz w:val="20"/>
      <w:szCs w:val="20"/>
    </w:rPr>
  </w:style>
  <w:style w:type="character" w:customStyle="1" w:styleId="ListParagraphChar">
    <w:name w:val="List Paragraph Char"/>
    <w:basedOn w:val="DefaultParagraphFont"/>
    <w:link w:val="ListParagraph"/>
    <w:uiPriority w:val="34"/>
    <w:locked/>
    <w:rsid w:val="007B3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50800">
      <w:bodyDiv w:val="1"/>
      <w:marLeft w:val="0"/>
      <w:marRight w:val="0"/>
      <w:marTop w:val="0"/>
      <w:marBottom w:val="0"/>
      <w:divBdr>
        <w:top w:val="none" w:sz="0" w:space="0" w:color="auto"/>
        <w:left w:val="none" w:sz="0" w:space="0" w:color="auto"/>
        <w:bottom w:val="none" w:sz="0" w:space="0" w:color="auto"/>
        <w:right w:val="none" w:sz="0" w:space="0" w:color="auto"/>
      </w:divBdr>
    </w:div>
    <w:div w:id="9694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4" Type="http://schemas.openxmlformats.org/officeDocument/2006/relationships/footer" Target="footer2.xml"/><Relationship Id="rId9"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ew Brand Colors">
      <a:dk1>
        <a:sysClr val="windowText" lastClr="000000"/>
      </a:dk1>
      <a:lt1>
        <a:sysClr val="window" lastClr="FFFFFF"/>
      </a:lt1>
      <a:dk2>
        <a:srgbClr val="036080"/>
      </a:dk2>
      <a:lt2>
        <a:srgbClr val="B9C8D3"/>
      </a:lt2>
      <a:accent1>
        <a:srgbClr val="BABF33"/>
      </a:accent1>
      <a:accent2>
        <a:srgbClr val="FFC843"/>
      </a:accent2>
      <a:accent3>
        <a:srgbClr val="B9C8D3"/>
      </a:accent3>
      <a:accent4>
        <a:srgbClr val="036080"/>
      </a:accent4>
      <a:accent5>
        <a:srgbClr val="FFC843"/>
      </a:accent5>
      <a:accent6>
        <a:srgbClr val="BABF33"/>
      </a:accent6>
      <a:hlink>
        <a:srgbClr val="036080"/>
      </a:hlink>
      <a:folHlink>
        <a:srgbClr val="BABF33"/>
      </a:folHlink>
    </a:clrScheme>
    <a:fontScheme name="Arial Brand Fonts">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c904590-817d-4546-93c9-e39b499093cd">6038 NDCC home and community</Category>
    <SharedWithUsers xmlns="32249c65-da49-47e9-984a-f0159a6f027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22663c458517212387c968bd52ed3d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fc7f8355ee43bf98590ffc90917fe437"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efugee Health Promotion FY26"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enumeration value="6418 Adolescent Reproductive Health"/>
              <xsd:enumeration value="6413 Title V MCH"/>
              <xsd:enumeration value="Stem Cell 2024"/>
              <xsd:enumeration value="6485 TANF"/>
              <xsd:enumeration value="6594 NHAP"/>
              <xsd:enumeration value="6628 Opportunity Award"/>
              <xsd:enumeration value="6640 Targeted Disparities"/>
              <xsd:enumeration value="Refugee Health Promotion FY26"/>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22" ma:contentTypeDescription="Create a new document." ma:contentTypeScope="" ma:versionID="f98976187e958c4a527a839ecfdebde1">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c5ab935cccfa00c4ea8fe3737c57f268"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Date_x0020_Sent_x0020_for_x0020_PROC_x0020_Review" minOccurs="0"/>
                <xsd:element ref="ns2:Release_x0020_Date" minOccurs="0"/>
                <xsd:element ref="ns2:Cost_x0020_Avoidance_x0020_Method" minOccurs="0"/>
                <xsd:element ref="ns2:Cost_x0020_Avoidance" minOccurs="0"/>
                <xsd:element ref="ns1:RoutingRuleDescription" minOccurs="0"/>
                <xsd:element ref="ns3:Date_x0020_sent_x0020_to_x0020_DAS" minOccurs="0"/>
                <xsd:element ref="ns3:Backup_x0020_Buyer" minOccurs="0"/>
                <xsd:element ref="ns3:Lead_x0020_OPG_x0020_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element name="RoutingRuleDescription" ma:index="32"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scription="SPB (DAS) or Agency (DHHS)"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enumeration value="Quote Request"/>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Division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Date_x0020_Sent_x0020_for_x0020_PROC_x0020_Review" ma:index="22"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3"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4"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5" nillable="true" ma:displayName="Cost Avoidance" ma:description="Cost avoidance/saving amount" ma:LCID="1033" ma:internalName="Cost_x0020_Avoidance" ma:readOnly="false">
      <xsd:simpleType>
        <xsd:restriction base="dms:Currency"/>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element name="Date_x0020_sent_x0020_to_x0020_DAS" ma:index="33" nillable="true" ma:displayName="Date sent to DAS" ma:format="DateOnly" ma:internalName="Date_x0020_sent_x0020_to_x0020_DAS">
      <xsd:simpleType>
        <xsd:restriction base="dms:DateTime"/>
      </xsd:simpleType>
    </xsd:element>
    <xsd:element name="Backup_x0020_Buyer" ma:index="34" nillable="true" ma:displayName="Backup OPG Contact" ma:list="{0ff31e51-d13c-4777-8ff6-56a65292f0cd}" ma:internalName="Backup_x0020_Buyer" ma:showField="FullName">
      <xsd:simpleType>
        <xsd:restriction base="dms:Lookup"/>
      </xsd:simpleType>
    </xsd:element>
    <xsd:element name="Lead_x0020_OPG_x0020_Contact" ma:index="35" nillable="true" ma:displayName="Lead OPG Contact" ma:list="{0ff31e51-d13c-4777-8ff6-56a65292f0cd}" ma:internalName="Lead_x0020_OPG_x0020_Contact" ma:showField="FullNam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0DEDD-0A18-47C3-B7DC-3D876E2F68AC}">
  <ds:schemaRefs>
    <ds:schemaRef ds:uri="e3709f45-ee57-4ddf-8078-855eb8d761aa"/>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 ds:uri="http://schemas.microsoft.com/sharepoint/v3"/>
    <ds:schemaRef ds:uri="http://purl.org/dc/terms/"/>
    <ds:schemaRef ds:uri="145fd85a-e86f-4392-ab15-fd3ffc15a3e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B05AE82-9653-468F-A256-C7550F2A9067}">
  <ds:schemaRefs>
    <ds:schemaRef ds:uri="http://schemas.microsoft.com/sharepoint/v3/contenttype/forms"/>
  </ds:schemaRefs>
</ds:datastoreItem>
</file>

<file path=customXml/itemProps3.xml><?xml version="1.0" encoding="utf-8"?>
<ds:datastoreItem xmlns:ds="http://schemas.openxmlformats.org/officeDocument/2006/customXml" ds:itemID="{5A1AAD4E-B829-4C12-8035-5A01DE6D91BE}"/>
</file>

<file path=customXml/itemProps4.xml><?xml version="1.0" encoding="utf-8"?>
<ds:datastoreItem xmlns:ds="http://schemas.openxmlformats.org/officeDocument/2006/customXml" ds:itemID="{677A5553-5B0D-4059-B4B3-7B51485CA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RFA Form 2</vt:lpstr>
    </vt:vector>
  </TitlesOfParts>
  <Company>State of Nebraska</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 Form 5</dc:title>
  <dc:subject/>
  <dc:creator>Judi Yorges</dc:creator>
  <cp:keywords/>
  <dc:description/>
  <cp:lastModifiedBy>Vetter, Aaron</cp:lastModifiedBy>
  <cp:revision>2</cp:revision>
  <cp:lastPrinted>2016-10-28T18:47:00Z</cp:lastPrinted>
  <dcterms:created xsi:type="dcterms:W3CDTF">2023-12-01T18:30:00Z</dcterms:created>
  <dcterms:modified xsi:type="dcterms:W3CDTF">2023-12-01T18:30:00Z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4" name="_NewReviewCycle">
    <vt:lpwstr/>
  </property>
  <property fmtid="{D5CDD505-2E9C-101B-9397-08002B2CF9AE}" pid="10" name="_docset_NoMedatataSyncRequired">
    <vt:lpwstr>False</vt:lpwstr>
  </property>
  <property fmtid="{D5CDD505-2E9C-101B-9397-08002B2CF9AE}" pid="11" name="Order">
    <vt:r8>79500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y fmtid="{D5CDD505-2E9C-101B-9397-08002B2CF9AE}" pid="17" name="ComplianceAssetId">
    <vt:lpwstr/>
  </property>
</Properties>
</file>