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85655" w14:textId="77777777" w:rsidR="00077D6C" w:rsidRPr="00C66090" w:rsidRDefault="00077D6C" w:rsidP="00077D6C">
      <w:pPr>
        <w:widowControl w:val="0"/>
        <w:spacing w:after="0" w:line="240" w:lineRule="auto"/>
        <w:ind w:left="360"/>
        <w:contextualSpacing/>
        <w:jc w:val="center"/>
        <w:rPr>
          <w:rFonts w:eastAsia="Times New Roman" w:cs="Times New Roman"/>
          <w:b/>
          <w:i/>
          <w:iCs/>
          <w:snapToGrid w:val="0"/>
          <w:sz w:val="22"/>
          <w:szCs w:val="22"/>
        </w:rPr>
      </w:pPr>
    </w:p>
    <w:p w14:paraId="0DD44575" w14:textId="77777777" w:rsidR="00077D6C" w:rsidRPr="00C66090" w:rsidRDefault="00077D6C" w:rsidP="00077D6C">
      <w:pPr>
        <w:rPr>
          <w:i/>
          <w:iCs/>
        </w:rPr>
      </w:pPr>
      <w:r w:rsidRPr="00C66090">
        <w:rPr>
          <w:i/>
          <w:iCs/>
        </w:rPr>
        <w:t>Applicants must provide the following elements as part of the budget submission:</w:t>
      </w:r>
    </w:p>
    <w:p w14:paraId="23795021" w14:textId="77777777" w:rsidR="00077D6C" w:rsidRPr="00C66090" w:rsidRDefault="00077D6C" w:rsidP="00F8607E">
      <w:pPr>
        <w:pStyle w:val="ListParagraph"/>
        <w:numPr>
          <w:ilvl w:val="0"/>
          <w:numId w:val="30"/>
        </w:numPr>
        <w:rPr>
          <w:i/>
          <w:iCs/>
        </w:rPr>
      </w:pPr>
      <w:r w:rsidRPr="00C66090">
        <w:rPr>
          <w:i/>
          <w:iCs/>
        </w:rPr>
        <w:t>Budget (budget template provided)</w:t>
      </w:r>
    </w:p>
    <w:p w14:paraId="0003C56E" w14:textId="77777777" w:rsidR="00077D6C" w:rsidRPr="00C66090" w:rsidRDefault="00077D6C" w:rsidP="00F8607E">
      <w:pPr>
        <w:pStyle w:val="ListParagraph"/>
        <w:numPr>
          <w:ilvl w:val="0"/>
          <w:numId w:val="30"/>
        </w:numPr>
        <w:rPr>
          <w:i/>
          <w:iCs/>
        </w:rPr>
      </w:pPr>
      <w:r w:rsidRPr="00C66090">
        <w:rPr>
          <w:i/>
          <w:iCs/>
        </w:rPr>
        <w:t>Budget Narrative.</w:t>
      </w:r>
    </w:p>
    <w:p w14:paraId="2BB9AC5C" w14:textId="77777777" w:rsidR="00077D6C" w:rsidRPr="00C66090" w:rsidRDefault="00077D6C" w:rsidP="00077D6C">
      <w:pPr>
        <w:rPr>
          <w:i/>
          <w:iCs/>
        </w:rPr>
      </w:pPr>
      <w:r w:rsidRPr="00C66090">
        <w:rPr>
          <w:i/>
          <w:iCs/>
        </w:rPr>
        <w:t>The budget must correlate to the activities of the work plan. It must contain a description of the expenses for the activities the Applicant is proposing under the RFA.  It should contain an understanding of the cost principles under the applicable federal funding source. The budget narrative should explain the expenses listed in the budget and describe how the applicant arrived at the requested amounts.  The narrative should provide an explanation as to why each item is necessary for the success of the project.</w:t>
      </w:r>
    </w:p>
    <w:p w14:paraId="0A011EE8" w14:textId="6D6278A8" w:rsidR="00C66090" w:rsidRDefault="00C66090" w:rsidP="00C66090">
      <w:pPr>
        <w:autoSpaceDE w:val="0"/>
        <w:autoSpaceDN w:val="0"/>
        <w:adjustRightInd w:val="0"/>
        <w:rPr>
          <w:rFonts w:eastAsia="ArialMT"/>
          <w:i/>
          <w:iCs/>
        </w:rPr>
      </w:pPr>
      <w:r w:rsidRPr="00C66090">
        <w:rPr>
          <w:rFonts w:eastAsia="ArialMT"/>
          <w:i/>
          <w:iCs/>
        </w:rPr>
        <w:t xml:space="preserve">Prices quoted on the Applicant’s budget form shall remain fixed for the first </w:t>
      </w:r>
      <w:r w:rsidR="00225151">
        <w:rPr>
          <w:rFonts w:eastAsia="ArialMT"/>
          <w:i/>
          <w:iCs/>
        </w:rPr>
        <w:t xml:space="preserve">two </w:t>
      </w:r>
      <w:r w:rsidRPr="00C66090">
        <w:rPr>
          <w:rFonts w:eastAsia="ArialMT"/>
          <w:i/>
          <w:iCs/>
        </w:rPr>
        <w:t>year</w:t>
      </w:r>
      <w:r w:rsidR="00225151">
        <w:rPr>
          <w:rFonts w:eastAsia="ArialMT"/>
          <w:i/>
          <w:iCs/>
        </w:rPr>
        <w:t>s</w:t>
      </w:r>
      <w:r w:rsidRPr="00C66090">
        <w:rPr>
          <w:rFonts w:eastAsia="ArialMT"/>
          <w:i/>
          <w:iCs/>
        </w:rPr>
        <w:t xml:space="preserve"> of the </w:t>
      </w:r>
      <w:r w:rsidR="00225151">
        <w:rPr>
          <w:rFonts w:eastAsia="ArialMT"/>
          <w:i/>
          <w:iCs/>
        </w:rPr>
        <w:t>S</w:t>
      </w:r>
      <w:r w:rsidRPr="00C66090">
        <w:rPr>
          <w:rFonts w:eastAsia="ArialMT"/>
          <w:i/>
          <w:iCs/>
        </w:rPr>
        <w:t xml:space="preserve">ubaward period. </w:t>
      </w:r>
      <w:r w:rsidR="00225151">
        <w:rPr>
          <w:rFonts w:eastAsia="ArialMT"/>
          <w:i/>
          <w:iCs/>
        </w:rPr>
        <w:t xml:space="preserve">A maximum of $3,850,0000 may be awarded for each year of the agreement. </w:t>
      </w:r>
      <w:r w:rsidRPr="00C66090">
        <w:rPr>
          <w:rFonts w:eastAsia="ArialMT"/>
          <w:i/>
          <w:iCs/>
        </w:rPr>
        <w:t>For each optional renewal period, Subrecipient must submit a budget to DHHS no less than sixty (60) days prior to the end of the current Period of Performance.</w:t>
      </w:r>
    </w:p>
    <w:p w14:paraId="499DA396" w14:textId="041BEADB" w:rsidR="00F2404B" w:rsidRPr="00F2404B" w:rsidRDefault="00F2404B" w:rsidP="00F2404B">
      <w:pPr>
        <w:autoSpaceDE w:val="0"/>
        <w:autoSpaceDN w:val="0"/>
        <w:adjustRightInd w:val="0"/>
        <w:jc w:val="center"/>
        <w:rPr>
          <w:rFonts w:eastAsia="ArialMT"/>
          <w:b/>
          <w:bCs/>
          <w:i/>
          <w:iCs/>
        </w:rPr>
      </w:pPr>
      <w:r w:rsidRPr="00F2404B">
        <w:rPr>
          <w:rFonts w:eastAsia="ArialMT"/>
          <w:b/>
          <w:bCs/>
          <w:i/>
          <w:iCs/>
        </w:rPr>
        <w:t>Budget</w:t>
      </w:r>
    </w:p>
    <w:p w14:paraId="26FF8195" w14:textId="577E6C2C" w:rsidR="00F2404B" w:rsidRPr="00F2404B" w:rsidRDefault="00F2404B" w:rsidP="00F2404B">
      <w:pPr>
        <w:autoSpaceDE w:val="0"/>
        <w:autoSpaceDN w:val="0"/>
        <w:adjustRightInd w:val="0"/>
        <w:jc w:val="center"/>
        <w:rPr>
          <w:rFonts w:eastAsia="ArialMT"/>
          <w:b/>
          <w:bCs/>
          <w:i/>
          <w:iCs/>
        </w:rPr>
      </w:pPr>
      <w:r w:rsidRPr="00F2404B">
        <w:rPr>
          <w:rFonts w:eastAsia="ArialMT"/>
          <w:b/>
          <w:bCs/>
          <w:i/>
          <w:iCs/>
        </w:rPr>
        <w:t>Organization Name</w:t>
      </w:r>
    </w:p>
    <w:p w14:paraId="71081F85" w14:textId="4F6ECFD4" w:rsidR="00F2404B" w:rsidRPr="00F2404B" w:rsidRDefault="00F2404B" w:rsidP="00F2404B">
      <w:pPr>
        <w:autoSpaceDE w:val="0"/>
        <w:autoSpaceDN w:val="0"/>
        <w:adjustRightInd w:val="0"/>
        <w:jc w:val="center"/>
        <w:rPr>
          <w:rFonts w:eastAsia="ArialMT"/>
          <w:b/>
          <w:bCs/>
          <w:i/>
          <w:iCs/>
        </w:rPr>
      </w:pPr>
      <w:r w:rsidRPr="00F2404B">
        <w:rPr>
          <w:rFonts w:eastAsia="ArialMT"/>
          <w:b/>
          <w:bCs/>
          <w:i/>
          <w:iCs/>
        </w:rPr>
        <w:t>Project Title</w:t>
      </w:r>
    </w:p>
    <w:p w14:paraId="37099779" w14:textId="67CD4E79" w:rsidR="00F2404B" w:rsidRPr="00F2404B" w:rsidRDefault="00F2404B" w:rsidP="00F2404B">
      <w:pPr>
        <w:autoSpaceDE w:val="0"/>
        <w:autoSpaceDN w:val="0"/>
        <w:adjustRightInd w:val="0"/>
        <w:jc w:val="center"/>
        <w:rPr>
          <w:rFonts w:eastAsia="ArialMT"/>
          <w:b/>
          <w:bCs/>
          <w:i/>
          <w:iCs/>
        </w:rPr>
      </w:pPr>
      <w:r w:rsidRPr="00F2404B">
        <w:rPr>
          <w:rFonts w:eastAsia="ArialMT"/>
          <w:b/>
          <w:bCs/>
          <w:i/>
          <w:iCs/>
        </w:rPr>
        <w:t>Project Duration</w:t>
      </w:r>
    </w:p>
    <w:p w14:paraId="4796903A" w14:textId="77777777" w:rsidR="00C66090" w:rsidRPr="00C66090" w:rsidRDefault="00C66090" w:rsidP="00C66090">
      <w:pPr>
        <w:autoSpaceDE w:val="0"/>
        <w:autoSpaceDN w:val="0"/>
        <w:adjustRightInd w:val="0"/>
        <w:rPr>
          <w:rFonts w:eastAsia="ArialMT"/>
          <w:i/>
          <w:iCs/>
        </w:rPr>
      </w:pPr>
    </w:p>
    <w:tbl>
      <w:tblPr>
        <w:tblStyle w:val="TableGrid"/>
        <w:tblW w:w="0" w:type="auto"/>
        <w:tblInd w:w="85" w:type="dxa"/>
        <w:tblLook w:val="04A0" w:firstRow="1" w:lastRow="0" w:firstColumn="1" w:lastColumn="0" w:noHBand="0" w:noVBand="1"/>
      </w:tblPr>
      <w:tblGrid>
        <w:gridCol w:w="2151"/>
        <w:gridCol w:w="1891"/>
        <w:gridCol w:w="1419"/>
        <w:gridCol w:w="1787"/>
        <w:gridCol w:w="2017"/>
      </w:tblGrid>
      <w:tr w:rsidR="006E299C" w:rsidRPr="00C66090" w14:paraId="4B51F645" w14:textId="77777777" w:rsidTr="00172C50">
        <w:tc>
          <w:tcPr>
            <w:tcW w:w="2151" w:type="dxa"/>
            <w:shd w:val="clear" w:color="auto" w:fill="A6CFF0" w:themeFill="accent1" w:themeFillTint="40"/>
          </w:tcPr>
          <w:p w14:paraId="5ECAF0DB" w14:textId="77777777" w:rsidR="006E299C" w:rsidRPr="00C66090" w:rsidRDefault="006E299C" w:rsidP="00172C50">
            <w:pPr>
              <w:autoSpaceDE w:val="0"/>
              <w:autoSpaceDN w:val="0"/>
              <w:adjustRightInd w:val="0"/>
              <w:jc w:val="center"/>
              <w:rPr>
                <w:rFonts w:eastAsia="ArialMT"/>
                <w:b/>
                <w:bCs/>
                <w:sz w:val="22"/>
                <w:szCs w:val="22"/>
              </w:rPr>
            </w:pPr>
            <w:r w:rsidRPr="00C66090">
              <w:rPr>
                <w:rFonts w:eastAsia="ArialMT"/>
                <w:b/>
                <w:bCs/>
                <w:sz w:val="22"/>
                <w:szCs w:val="22"/>
              </w:rPr>
              <w:t>Category</w:t>
            </w:r>
          </w:p>
        </w:tc>
        <w:tc>
          <w:tcPr>
            <w:tcW w:w="3310" w:type="dxa"/>
            <w:gridSpan w:val="2"/>
            <w:shd w:val="clear" w:color="auto" w:fill="A6CFF0" w:themeFill="accent1" w:themeFillTint="40"/>
          </w:tcPr>
          <w:p w14:paraId="2A86EDC2" w14:textId="77777777" w:rsidR="006E299C" w:rsidRDefault="006E299C" w:rsidP="00172C50">
            <w:pPr>
              <w:autoSpaceDE w:val="0"/>
              <w:autoSpaceDN w:val="0"/>
              <w:adjustRightInd w:val="0"/>
              <w:jc w:val="center"/>
              <w:rPr>
                <w:rFonts w:eastAsia="ArialMT"/>
                <w:b/>
                <w:bCs/>
                <w:sz w:val="22"/>
                <w:szCs w:val="22"/>
              </w:rPr>
            </w:pPr>
            <w:r w:rsidRPr="00C66090">
              <w:rPr>
                <w:rFonts w:eastAsia="ArialMT"/>
                <w:b/>
                <w:bCs/>
                <w:sz w:val="22"/>
                <w:szCs w:val="22"/>
              </w:rPr>
              <w:t xml:space="preserve">Initial Sub-Award Period </w:t>
            </w:r>
          </w:p>
        </w:tc>
        <w:tc>
          <w:tcPr>
            <w:tcW w:w="1787" w:type="dxa"/>
            <w:shd w:val="clear" w:color="auto" w:fill="A6CFF0" w:themeFill="accent1" w:themeFillTint="40"/>
          </w:tcPr>
          <w:p w14:paraId="155BEA0B" w14:textId="77777777" w:rsidR="006E299C" w:rsidRPr="00C66090" w:rsidRDefault="006E299C" w:rsidP="00172C50">
            <w:pPr>
              <w:autoSpaceDE w:val="0"/>
              <w:autoSpaceDN w:val="0"/>
              <w:adjustRightInd w:val="0"/>
              <w:jc w:val="center"/>
              <w:rPr>
                <w:rFonts w:eastAsia="ArialMT"/>
                <w:b/>
                <w:bCs/>
                <w:sz w:val="22"/>
                <w:szCs w:val="22"/>
              </w:rPr>
            </w:pPr>
            <w:r>
              <w:rPr>
                <w:rFonts w:eastAsia="ArialMT"/>
                <w:b/>
                <w:bCs/>
                <w:sz w:val="22"/>
                <w:szCs w:val="22"/>
              </w:rPr>
              <w:t>Optional Renewal</w:t>
            </w:r>
            <w:r w:rsidRPr="00C66090">
              <w:rPr>
                <w:rFonts w:eastAsia="ArialMT"/>
                <w:b/>
                <w:bCs/>
                <w:sz w:val="22"/>
                <w:szCs w:val="22"/>
              </w:rPr>
              <w:t xml:space="preserve"> Period </w:t>
            </w:r>
            <w:r>
              <w:rPr>
                <w:rFonts w:eastAsia="ArialMT"/>
                <w:b/>
                <w:bCs/>
                <w:sz w:val="22"/>
                <w:szCs w:val="22"/>
              </w:rPr>
              <w:t>1</w:t>
            </w:r>
          </w:p>
        </w:tc>
        <w:tc>
          <w:tcPr>
            <w:tcW w:w="2017" w:type="dxa"/>
            <w:shd w:val="clear" w:color="auto" w:fill="A6CFF0" w:themeFill="accent1" w:themeFillTint="40"/>
          </w:tcPr>
          <w:p w14:paraId="022E752D" w14:textId="77777777" w:rsidR="006E299C" w:rsidRPr="00C66090" w:rsidRDefault="006E299C" w:rsidP="00172C50">
            <w:pPr>
              <w:autoSpaceDE w:val="0"/>
              <w:autoSpaceDN w:val="0"/>
              <w:adjustRightInd w:val="0"/>
              <w:jc w:val="center"/>
              <w:rPr>
                <w:rFonts w:eastAsia="ArialMT"/>
                <w:b/>
                <w:bCs/>
                <w:sz w:val="22"/>
                <w:szCs w:val="22"/>
              </w:rPr>
            </w:pPr>
            <w:r>
              <w:rPr>
                <w:rFonts w:eastAsia="ArialMT"/>
                <w:b/>
                <w:bCs/>
                <w:sz w:val="22"/>
                <w:szCs w:val="22"/>
              </w:rPr>
              <w:t>Optional Renewal</w:t>
            </w:r>
            <w:r w:rsidRPr="00C66090">
              <w:rPr>
                <w:rFonts w:eastAsia="ArialMT"/>
                <w:b/>
                <w:bCs/>
                <w:sz w:val="22"/>
                <w:szCs w:val="22"/>
              </w:rPr>
              <w:t xml:space="preserve"> Period </w:t>
            </w:r>
            <w:r>
              <w:rPr>
                <w:rFonts w:eastAsia="ArialMT"/>
                <w:b/>
                <w:bCs/>
                <w:sz w:val="22"/>
                <w:szCs w:val="22"/>
              </w:rPr>
              <w:t>2</w:t>
            </w:r>
          </w:p>
        </w:tc>
      </w:tr>
      <w:tr w:rsidR="006E299C" w:rsidRPr="00C66090" w14:paraId="785AFC3C" w14:textId="77777777" w:rsidTr="00172C50">
        <w:tc>
          <w:tcPr>
            <w:tcW w:w="2151" w:type="dxa"/>
            <w:shd w:val="clear" w:color="auto" w:fill="A6CFF0" w:themeFill="accent1" w:themeFillTint="40"/>
          </w:tcPr>
          <w:p w14:paraId="22619461" w14:textId="77777777" w:rsidR="006E299C" w:rsidRPr="00C66090" w:rsidRDefault="006E299C" w:rsidP="00172C50">
            <w:pPr>
              <w:autoSpaceDE w:val="0"/>
              <w:autoSpaceDN w:val="0"/>
              <w:adjustRightInd w:val="0"/>
              <w:jc w:val="center"/>
              <w:rPr>
                <w:rFonts w:eastAsia="ArialMT"/>
                <w:b/>
                <w:bCs/>
                <w:sz w:val="22"/>
                <w:szCs w:val="22"/>
              </w:rPr>
            </w:pPr>
          </w:p>
        </w:tc>
        <w:tc>
          <w:tcPr>
            <w:tcW w:w="1891" w:type="dxa"/>
            <w:shd w:val="clear" w:color="auto" w:fill="A6CFF0" w:themeFill="accent1" w:themeFillTint="40"/>
          </w:tcPr>
          <w:p w14:paraId="14861985" w14:textId="77777777" w:rsidR="006E299C" w:rsidRPr="00C66090" w:rsidRDefault="006E299C" w:rsidP="00172C50">
            <w:pPr>
              <w:autoSpaceDE w:val="0"/>
              <w:autoSpaceDN w:val="0"/>
              <w:adjustRightInd w:val="0"/>
              <w:jc w:val="center"/>
              <w:rPr>
                <w:rFonts w:eastAsia="ArialMT"/>
                <w:b/>
                <w:bCs/>
                <w:sz w:val="22"/>
                <w:szCs w:val="22"/>
              </w:rPr>
            </w:pPr>
            <w:r>
              <w:rPr>
                <w:rFonts w:eastAsia="ArialMT"/>
                <w:b/>
                <w:bCs/>
                <w:sz w:val="22"/>
                <w:szCs w:val="22"/>
              </w:rPr>
              <w:t>Year 1</w:t>
            </w:r>
          </w:p>
        </w:tc>
        <w:tc>
          <w:tcPr>
            <w:tcW w:w="1419" w:type="dxa"/>
            <w:shd w:val="clear" w:color="auto" w:fill="A6CFF0" w:themeFill="accent1" w:themeFillTint="40"/>
          </w:tcPr>
          <w:p w14:paraId="778DB358" w14:textId="77777777" w:rsidR="006E299C" w:rsidRDefault="006E299C" w:rsidP="00172C50">
            <w:pPr>
              <w:autoSpaceDE w:val="0"/>
              <w:autoSpaceDN w:val="0"/>
              <w:adjustRightInd w:val="0"/>
              <w:jc w:val="center"/>
              <w:rPr>
                <w:rFonts w:eastAsia="ArialMT"/>
                <w:b/>
                <w:bCs/>
                <w:sz w:val="22"/>
                <w:szCs w:val="22"/>
              </w:rPr>
            </w:pPr>
            <w:r>
              <w:rPr>
                <w:rFonts w:eastAsia="ArialMT"/>
                <w:b/>
                <w:bCs/>
                <w:sz w:val="22"/>
                <w:szCs w:val="22"/>
              </w:rPr>
              <w:t>Year 2</w:t>
            </w:r>
          </w:p>
        </w:tc>
        <w:tc>
          <w:tcPr>
            <w:tcW w:w="1787" w:type="dxa"/>
            <w:shd w:val="clear" w:color="auto" w:fill="A6CFF0" w:themeFill="accent1" w:themeFillTint="40"/>
          </w:tcPr>
          <w:p w14:paraId="1226215F" w14:textId="77777777" w:rsidR="006E299C" w:rsidRDefault="006E299C" w:rsidP="00172C50">
            <w:pPr>
              <w:autoSpaceDE w:val="0"/>
              <w:autoSpaceDN w:val="0"/>
              <w:adjustRightInd w:val="0"/>
              <w:jc w:val="center"/>
              <w:rPr>
                <w:rFonts w:eastAsia="ArialMT"/>
                <w:b/>
                <w:bCs/>
                <w:sz w:val="22"/>
                <w:szCs w:val="22"/>
              </w:rPr>
            </w:pPr>
          </w:p>
        </w:tc>
        <w:tc>
          <w:tcPr>
            <w:tcW w:w="2017" w:type="dxa"/>
            <w:shd w:val="clear" w:color="auto" w:fill="A6CFF0" w:themeFill="accent1" w:themeFillTint="40"/>
          </w:tcPr>
          <w:p w14:paraId="5BDAEA4A" w14:textId="77777777" w:rsidR="006E299C" w:rsidRDefault="006E299C" w:rsidP="00172C50">
            <w:pPr>
              <w:autoSpaceDE w:val="0"/>
              <w:autoSpaceDN w:val="0"/>
              <w:adjustRightInd w:val="0"/>
              <w:jc w:val="center"/>
              <w:rPr>
                <w:rFonts w:eastAsia="ArialMT"/>
                <w:b/>
                <w:bCs/>
                <w:sz w:val="22"/>
                <w:szCs w:val="22"/>
              </w:rPr>
            </w:pPr>
          </w:p>
        </w:tc>
      </w:tr>
      <w:tr w:rsidR="006E299C" w:rsidRPr="00C66090" w14:paraId="6DF4374B" w14:textId="77777777" w:rsidTr="00172C50">
        <w:tc>
          <w:tcPr>
            <w:tcW w:w="2151" w:type="dxa"/>
            <w:shd w:val="clear" w:color="auto" w:fill="A6CFF0" w:themeFill="accent1" w:themeFillTint="40"/>
          </w:tcPr>
          <w:p w14:paraId="558B8474" w14:textId="77777777" w:rsidR="006E299C" w:rsidRPr="00B176D0" w:rsidRDefault="006E299C" w:rsidP="00172C50">
            <w:pPr>
              <w:autoSpaceDE w:val="0"/>
              <w:autoSpaceDN w:val="0"/>
              <w:adjustRightInd w:val="0"/>
              <w:jc w:val="center"/>
              <w:rPr>
                <w:rFonts w:eastAsia="ArialMT"/>
                <w:sz w:val="18"/>
                <w:szCs w:val="18"/>
              </w:rPr>
            </w:pPr>
          </w:p>
        </w:tc>
        <w:tc>
          <w:tcPr>
            <w:tcW w:w="1891" w:type="dxa"/>
            <w:shd w:val="clear" w:color="auto" w:fill="A6CFF0" w:themeFill="accent1" w:themeFillTint="40"/>
          </w:tcPr>
          <w:p w14:paraId="64653D51" w14:textId="77777777" w:rsidR="006E299C" w:rsidRPr="00B176D0" w:rsidRDefault="006E299C" w:rsidP="00172C50">
            <w:pPr>
              <w:autoSpaceDE w:val="0"/>
              <w:autoSpaceDN w:val="0"/>
              <w:adjustRightInd w:val="0"/>
              <w:jc w:val="center"/>
              <w:rPr>
                <w:rFonts w:eastAsia="ArialMT"/>
                <w:sz w:val="18"/>
                <w:szCs w:val="18"/>
              </w:rPr>
            </w:pPr>
            <w:r w:rsidRPr="00B176D0">
              <w:rPr>
                <w:rFonts w:eastAsia="ArialMT"/>
                <w:sz w:val="18"/>
                <w:szCs w:val="18"/>
              </w:rPr>
              <w:t>7/1/24 - 6/30/25</w:t>
            </w:r>
          </w:p>
        </w:tc>
        <w:tc>
          <w:tcPr>
            <w:tcW w:w="1419" w:type="dxa"/>
            <w:shd w:val="clear" w:color="auto" w:fill="A6CFF0" w:themeFill="accent1" w:themeFillTint="40"/>
          </w:tcPr>
          <w:p w14:paraId="1AEE2AD7" w14:textId="77777777" w:rsidR="006E299C" w:rsidRPr="00B176D0" w:rsidRDefault="006E299C" w:rsidP="00172C50">
            <w:pPr>
              <w:autoSpaceDE w:val="0"/>
              <w:autoSpaceDN w:val="0"/>
              <w:adjustRightInd w:val="0"/>
              <w:jc w:val="center"/>
              <w:rPr>
                <w:rFonts w:eastAsia="ArialMT"/>
                <w:sz w:val="18"/>
                <w:szCs w:val="18"/>
              </w:rPr>
            </w:pPr>
            <w:r w:rsidRPr="00B176D0">
              <w:rPr>
                <w:rFonts w:eastAsia="ArialMT"/>
                <w:sz w:val="18"/>
                <w:szCs w:val="18"/>
              </w:rPr>
              <w:t>7/1/25-6/30/26</w:t>
            </w:r>
          </w:p>
        </w:tc>
        <w:tc>
          <w:tcPr>
            <w:tcW w:w="1787" w:type="dxa"/>
            <w:shd w:val="clear" w:color="auto" w:fill="A6CFF0" w:themeFill="accent1" w:themeFillTint="40"/>
          </w:tcPr>
          <w:p w14:paraId="3DEE287D" w14:textId="77777777" w:rsidR="006E299C" w:rsidRPr="00B176D0" w:rsidRDefault="006E299C" w:rsidP="00172C50">
            <w:pPr>
              <w:autoSpaceDE w:val="0"/>
              <w:autoSpaceDN w:val="0"/>
              <w:adjustRightInd w:val="0"/>
              <w:jc w:val="center"/>
              <w:rPr>
                <w:rFonts w:eastAsia="ArialMT"/>
                <w:sz w:val="18"/>
                <w:szCs w:val="18"/>
              </w:rPr>
            </w:pPr>
            <w:r w:rsidRPr="00B176D0">
              <w:rPr>
                <w:rFonts w:eastAsia="ArialMT"/>
                <w:sz w:val="18"/>
                <w:szCs w:val="18"/>
              </w:rPr>
              <w:t>Estimated</w:t>
            </w:r>
          </w:p>
        </w:tc>
        <w:tc>
          <w:tcPr>
            <w:tcW w:w="2017" w:type="dxa"/>
            <w:shd w:val="clear" w:color="auto" w:fill="A6CFF0" w:themeFill="accent1" w:themeFillTint="40"/>
          </w:tcPr>
          <w:p w14:paraId="74940798" w14:textId="77777777" w:rsidR="006E299C" w:rsidRPr="00B176D0" w:rsidRDefault="006E299C" w:rsidP="00172C50">
            <w:pPr>
              <w:autoSpaceDE w:val="0"/>
              <w:autoSpaceDN w:val="0"/>
              <w:adjustRightInd w:val="0"/>
              <w:jc w:val="center"/>
              <w:rPr>
                <w:rFonts w:eastAsia="ArialMT"/>
                <w:sz w:val="18"/>
                <w:szCs w:val="18"/>
              </w:rPr>
            </w:pPr>
            <w:r w:rsidRPr="00B176D0">
              <w:rPr>
                <w:rFonts w:eastAsia="ArialMT"/>
                <w:sz w:val="18"/>
                <w:szCs w:val="18"/>
              </w:rPr>
              <w:t>Estimated</w:t>
            </w:r>
          </w:p>
        </w:tc>
      </w:tr>
      <w:tr w:rsidR="006E299C" w:rsidRPr="00C66090" w14:paraId="11723728" w14:textId="77777777" w:rsidTr="00172C50">
        <w:tc>
          <w:tcPr>
            <w:tcW w:w="2151" w:type="dxa"/>
          </w:tcPr>
          <w:p w14:paraId="4CFA39CC" w14:textId="77777777" w:rsidR="006E299C" w:rsidRPr="00FF2634" w:rsidRDefault="006E299C" w:rsidP="00172C50">
            <w:pPr>
              <w:autoSpaceDE w:val="0"/>
              <w:autoSpaceDN w:val="0"/>
              <w:adjustRightInd w:val="0"/>
              <w:rPr>
                <w:rFonts w:eastAsia="ArialMT"/>
                <w:b/>
                <w:bCs/>
              </w:rPr>
            </w:pPr>
            <w:r w:rsidRPr="00FF2634">
              <w:rPr>
                <w:rFonts w:eastAsia="ArialMT"/>
                <w:b/>
                <w:bCs/>
              </w:rPr>
              <w:t>Personnel</w:t>
            </w:r>
          </w:p>
        </w:tc>
        <w:tc>
          <w:tcPr>
            <w:tcW w:w="1891" w:type="dxa"/>
          </w:tcPr>
          <w:p w14:paraId="36882332" w14:textId="77777777" w:rsidR="006E299C" w:rsidRPr="00C66090" w:rsidRDefault="006E299C" w:rsidP="00172C50">
            <w:pPr>
              <w:autoSpaceDE w:val="0"/>
              <w:autoSpaceDN w:val="0"/>
              <w:adjustRightInd w:val="0"/>
              <w:rPr>
                <w:rFonts w:eastAsia="ArialMT"/>
              </w:rPr>
            </w:pPr>
          </w:p>
        </w:tc>
        <w:tc>
          <w:tcPr>
            <w:tcW w:w="1419" w:type="dxa"/>
          </w:tcPr>
          <w:p w14:paraId="1FBB1812" w14:textId="77777777" w:rsidR="006E299C" w:rsidRPr="00C66090" w:rsidRDefault="006E299C" w:rsidP="00172C50">
            <w:pPr>
              <w:autoSpaceDE w:val="0"/>
              <w:autoSpaceDN w:val="0"/>
              <w:adjustRightInd w:val="0"/>
              <w:rPr>
                <w:rFonts w:eastAsia="ArialMT"/>
              </w:rPr>
            </w:pPr>
          </w:p>
        </w:tc>
        <w:tc>
          <w:tcPr>
            <w:tcW w:w="1787" w:type="dxa"/>
          </w:tcPr>
          <w:p w14:paraId="67973B62" w14:textId="77777777" w:rsidR="006E299C" w:rsidRPr="00C66090" w:rsidRDefault="006E299C" w:rsidP="00172C50">
            <w:pPr>
              <w:autoSpaceDE w:val="0"/>
              <w:autoSpaceDN w:val="0"/>
              <w:adjustRightInd w:val="0"/>
              <w:rPr>
                <w:rFonts w:eastAsia="ArialMT"/>
              </w:rPr>
            </w:pPr>
          </w:p>
        </w:tc>
        <w:tc>
          <w:tcPr>
            <w:tcW w:w="2017" w:type="dxa"/>
          </w:tcPr>
          <w:p w14:paraId="2FCE1E6E" w14:textId="77777777" w:rsidR="006E299C" w:rsidRPr="00C66090" w:rsidRDefault="006E299C" w:rsidP="00172C50">
            <w:pPr>
              <w:autoSpaceDE w:val="0"/>
              <w:autoSpaceDN w:val="0"/>
              <w:adjustRightInd w:val="0"/>
              <w:rPr>
                <w:rFonts w:eastAsia="ArialMT"/>
              </w:rPr>
            </w:pPr>
          </w:p>
        </w:tc>
      </w:tr>
      <w:tr w:rsidR="006E299C" w:rsidRPr="00C66090" w14:paraId="4F0BE5B0" w14:textId="77777777" w:rsidTr="00172C50">
        <w:tc>
          <w:tcPr>
            <w:tcW w:w="2151" w:type="dxa"/>
          </w:tcPr>
          <w:p w14:paraId="65BAC129" w14:textId="77777777" w:rsidR="006E299C" w:rsidRPr="00FF2634" w:rsidRDefault="006E299C" w:rsidP="006E299C">
            <w:pPr>
              <w:pStyle w:val="ListParagraph"/>
              <w:numPr>
                <w:ilvl w:val="0"/>
                <w:numId w:val="34"/>
              </w:numPr>
              <w:autoSpaceDE w:val="0"/>
              <w:autoSpaceDN w:val="0"/>
              <w:adjustRightInd w:val="0"/>
              <w:rPr>
                <w:rFonts w:eastAsia="ArialMT"/>
              </w:rPr>
            </w:pPr>
            <w:r>
              <w:rPr>
                <w:rFonts w:eastAsia="ArialMT"/>
              </w:rPr>
              <w:t>Salaries</w:t>
            </w:r>
          </w:p>
        </w:tc>
        <w:tc>
          <w:tcPr>
            <w:tcW w:w="1891" w:type="dxa"/>
          </w:tcPr>
          <w:p w14:paraId="4891349C" w14:textId="77777777" w:rsidR="006E299C" w:rsidRPr="00C66090" w:rsidRDefault="006E299C" w:rsidP="00172C50">
            <w:pPr>
              <w:autoSpaceDE w:val="0"/>
              <w:autoSpaceDN w:val="0"/>
              <w:adjustRightInd w:val="0"/>
              <w:rPr>
                <w:rFonts w:eastAsia="ArialMT"/>
              </w:rPr>
            </w:pPr>
          </w:p>
        </w:tc>
        <w:tc>
          <w:tcPr>
            <w:tcW w:w="1419" w:type="dxa"/>
          </w:tcPr>
          <w:p w14:paraId="059C2209" w14:textId="77777777" w:rsidR="006E299C" w:rsidRPr="00C66090" w:rsidRDefault="006E299C" w:rsidP="00172C50">
            <w:pPr>
              <w:autoSpaceDE w:val="0"/>
              <w:autoSpaceDN w:val="0"/>
              <w:adjustRightInd w:val="0"/>
              <w:rPr>
                <w:rFonts w:eastAsia="ArialMT"/>
              </w:rPr>
            </w:pPr>
          </w:p>
        </w:tc>
        <w:tc>
          <w:tcPr>
            <w:tcW w:w="1787" w:type="dxa"/>
          </w:tcPr>
          <w:p w14:paraId="51D2732F" w14:textId="77777777" w:rsidR="006E299C" w:rsidRPr="00C66090" w:rsidRDefault="006E299C" w:rsidP="00172C50">
            <w:pPr>
              <w:autoSpaceDE w:val="0"/>
              <w:autoSpaceDN w:val="0"/>
              <w:adjustRightInd w:val="0"/>
              <w:rPr>
                <w:rFonts w:eastAsia="ArialMT"/>
              </w:rPr>
            </w:pPr>
          </w:p>
        </w:tc>
        <w:tc>
          <w:tcPr>
            <w:tcW w:w="2017" w:type="dxa"/>
          </w:tcPr>
          <w:p w14:paraId="1199A998" w14:textId="77777777" w:rsidR="006E299C" w:rsidRPr="00C66090" w:rsidRDefault="006E299C" w:rsidP="00172C50">
            <w:pPr>
              <w:autoSpaceDE w:val="0"/>
              <w:autoSpaceDN w:val="0"/>
              <w:adjustRightInd w:val="0"/>
              <w:rPr>
                <w:rFonts w:eastAsia="ArialMT"/>
              </w:rPr>
            </w:pPr>
          </w:p>
        </w:tc>
      </w:tr>
      <w:tr w:rsidR="006E299C" w:rsidRPr="00C66090" w14:paraId="11DA7429" w14:textId="77777777" w:rsidTr="00172C50">
        <w:tc>
          <w:tcPr>
            <w:tcW w:w="2151" w:type="dxa"/>
          </w:tcPr>
          <w:p w14:paraId="167776FE" w14:textId="77777777" w:rsidR="006E299C" w:rsidRPr="00FF2634" w:rsidRDefault="006E299C" w:rsidP="006E299C">
            <w:pPr>
              <w:pStyle w:val="ListParagraph"/>
              <w:numPr>
                <w:ilvl w:val="0"/>
                <w:numId w:val="34"/>
              </w:numPr>
              <w:autoSpaceDE w:val="0"/>
              <w:autoSpaceDN w:val="0"/>
              <w:adjustRightInd w:val="0"/>
              <w:rPr>
                <w:rFonts w:eastAsia="ArialMT"/>
              </w:rPr>
            </w:pPr>
            <w:r>
              <w:rPr>
                <w:rFonts w:eastAsia="ArialMT"/>
              </w:rPr>
              <w:t>Benefits</w:t>
            </w:r>
          </w:p>
        </w:tc>
        <w:tc>
          <w:tcPr>
            <w:tcW w:w="1891" w:type="dxa"/>
          </w:tcPr>
          <w:p w14:paraId="001CB0E4" w14:textId="77777777" w:rsidR="006E299C" w:rsidRPr="00C66090" w:rsidRDefault="006E299C" w:rsidP="00172C50">
            <w:pPr>
              <w:autoSpaceDE w:val="0"/>
              <w:autoSpaceDN w:val="0"/>
              <w:adjustRightInd w:val="0"/>
              <w:rPr>
                <w:rFonts w:eastAsia="ArialMT"/>
              </w:rPr>
            </w:pPr>
          </w:p>
        </w:tc>
        <w:tc>
          <w:tcPr>
            <w:tcW w:w="1419" w:type="dxa"/>
          </w:tcPr>
          <w:p w14:paraId="67BABA4C" w14:textId="77777777" w:rsidR="006E299C" w:rsidRPr="00C66090" w:rsidRDefault="006E299C" w:rsidP="00172C50">
            <w:pPr>
              <w:autoSpaceDE w:val="0"/>
              <w:autoSpaceDN w:val="0"/>
              <w:adjustRightInd w:val="0"/>
              <w:rPr>
                <w:rFonts w:eastAsia="ArialMT"/>
              </w:rPr>
            </w:pPr>
          </w:p>
        </w:tc>
        <w:tc>
          <w:tcPr>
            <w:tcW w:w="1787" w:type="dxa"/>
          </w:tcPr>
          <w:p w14:paraId="0189DA8B" w14:textId="77777777" w:rsidR="006E299C" w:rsidRPr="00C66090" w:rsidRDefault="006E299C" w:rsidP="00172C50">
            <w:pPr>
              <w:autoSpaceDE w:val="0"/>
              <w:autoSpaceDN w:val="0"/>
              <w:adjustRightInd w:val="0"/>
              <w:rPr>
                <w:rFonts w:eastAsia="ArialMT"/>
              </w:rPr>
            </w:pPr>
          </w:p>
        </w:tc>
        <w:tc>
          <w:tcPr>
            <w:tcW w:w="2017" w:type="dxa"/>
          </w:tcPr>
          <w:p w14:paraId="2091BBB3" w14:textId="77777777" w:rsidR="006E299C" w:rsidRPr="00C66090" w:rsidRDefault="006E299C" w:rsidP="00172C50">
            <w:pPr>
              <w:autoSpaceDE w:val="0"/>
              <w:autoSpaceDN w:val="0"/>
              <w:adjustRightInd w:val="0"/>
              <w:rPr>
                <w:rFonts w:eastAsia="ArialMT"/>
              </w:rPr>
            </w:pPr>
          </w:p>
        </w:tc>
      </w:tr>
      <w:tr w:rsidR="006E299C" w:rsidRPr="00C66090" w14:paraId="0381ED2B" w14:textId="77777777" w:rsidTr="00172C50">
        <w:tc>
          <w:tcPr>
            <w:tcW w:w="2151" w:type="dxa"/>
          </w:tcPr>
          <w:p w14:paraId="04A6F55E" w14:textId="77777777" w:rsidR="006E299C" w:rsidRPr="00FF2634" w:rsidRDefault="006E299C" w:rsidP="00172C50">
            <w:pPr>
              <w:autoSpaceDE w:val="0"/>
              <w:autoSpaceDN w:val="0"/>
              <w:adjustRightInd w:val="0"/>
              <w:rPr>
                <w:rFonts w:eastAsia="ArialMT"/>
                <w:b/>
                <w:bCs/>
              </w:rPr>
            </w:pPr>
            <w:r w:rsidRPr="00FF2634">
              <w:rPr>
                <w:rFonts w:eastAsia="ArialMT"/>
                <w:b/>
                <w:bCs/>
              </w:rPr>
              <w:t>Subcontractors</w:t>
            </w:r>
          </w:p>
        </w:tc>
        <w:tc>
          <w:tcPr>
            <w:tcW w:w="1891" w:type="dxa"/>
          </w:tcPr>
          <w:p w14:paraId="141FD647" w14:textId="77777777" w:rsidR="006E299C" w:rsidRPr="00C66090" w:rsidRDefault="006E299C" w:rsidP="00172C50">
            <w:pPr>
              <w:autoSpaceDE w:val="0"/>
              <w:autoSpaceDN w:val="0"/>
              <w:adjustRightInd w:val="0"/>
              <w:rPr>
                <w:rFonts w:eastAsia="ArialMT"/>
              </w:rPr>
            </w:pPr>
          </w:p>
        </w:tc>
        <w:tc>
          <w:tcPr>
            <w:tcW w:w="1419" w:type="dxa"/>
          </w:tcPr>
          <w:p w14:paraId="246C29B0" w14:textId="77777777" w:rsidR="006E299C" w:rsidRPr="00C66090" w:rsidRDefault="006E299C" w:rsidP="00172C50">
            <w:pPr>
              <w:autoSpaceDE w:val="0"/>
              <w:autoSpaceDN w:val="0"/>
              <w:adjustRightInd w:val="0"/>
              <w:rPr>
                <w:rFonts w:eastAsia="ArialMT"/>
              </w:rPr>
            </w:pPr>
          </w:p>
        </w:tc>
        <w:tc>
          <w:tcPr>
            <w:tcW w:w="1787" w:type="dxa"/>
          </w:tcPr>
          <w:p w14:paraId="6488167F" w14:textId="77777777" w:rsidR="006E299C" w:rsidRPr="00C66090" w:rsidRDefault="006E299C" w:rsidP="00172C50">
            <w:pPr>
              <w:autoSpaceDE w:val="0"/>
              <w:autoSpaceDN w:val="0"/>
              <w:adjustRightInd w:val="0"/>
              <w:rPr>
                <w:rFonts w:eastAsia="ArialMT"/>
              </w:rPr>
            </w:pPr>
          </w:p>
        </w:tc>
        <w:tc>
          <w:tcPr>
            <w:tcW w:w="2017" w:type="dxa"/>
          </w:tcPr>
          <w:p w14:paraId="53D3E841" w14:textId="77777777" w:rsidR="006E299C" w:rsidRPr="00C66090" w:rsidRDefault="006E299C" w:rsidP="00172C50">
            <w:pPr>
              <w:autoSpaceDE w:val="0"/>
              <w:autoSpaceDN w:val="0"/>
              <w:adjustRightInd w:val="0"/>
              <w:rPr>
                <w:rFonts w:eastAsia="ArialMT"/>
              </w:rPr>
            </w:pPr>
          </w:p>
        </w:tc>
      </w:tr>
      <w:tr w:rsidR="006E299C" w:rsidRPr="00C66090" w14:paraId="0C2976D8" w14:textId="77777777" w:rsidTr="00172C50">
        <w:tc>
          <w:tcPr>
            <w:tcW w:w="2151" w:type="dxa"/>
          </w:tcPr>
          <w:p w14:paraId="2A743F26" w14:textId="77777777" w:rsidR="006E299C" w:rsidRPr="00FF2634" w:rsidRDefault="006E299C" w:rsidP="00172C50">
            <w:pPr>
              <w:autoSpaceDE w:val="0"/>
              <w:autoSpaceDN w:val="0"/>
              <w:adjustRightInd w:val="0"/>
              <w:rPr>
                <w:rFonts w:eastAsia="ArialMT"/>
                <w:b/>
                <w:bCs/>
              </w:rPr>
            </w:pPr>
            <w:r w:rsidRPr="00FF2634">
              <w:rPr>
                <w:rFonts w:eastAsia="ArialMT"/>
                <w:b/>
                <w:bCs/>
              </w:rPr>
              <w:t>Operations</w:t>
            </w:r>
          </w:p>
        </w:tc>
        <w:tc>
          <w:tcPr>
            <w:tcW w:w="1891" w:type="dxa"/>
          </w:tcPr>
          <w:p w14:paraId="48A754F1" w14:textId="77777777" w:rsidR="006E299C" w:rsidRPr="00C66090" w:rsidRDefault="006E299C" w:rsidP="00172C50">
            <w:pPr>
              <w:autoSpaceDE w:val="0"/>
              <w:autoSpaceDN w:val="0"/>
              <w:adjustRightInd w:val="0"/>
              <w:rPr>
                <w:rFonts w:eastAsia="ArialMT"/>
              </w:rPr>
            </w:pPr>
          </w:p>
        </w:tc>
        <w:tc>
          <w:tcPr>
            <w:tcW w:w="1419" w:type="dxa"/>
          </w:tcPr>
          <w:p w14:paraId="56728DF9" w14:textId="77777777" w:rsidR="006E299C" w:rsidRPr="00C66090" w:rsidRDefault="006E299C" w:rsidP="00172C50">
            <w:pPr>
              <w:autoSpaceDE w:val="0"/>
              <w:autoSpaceDN w:val="0"/>
              <w:adjustRightInd w:val="0"/>
              <w:rPr>
                <w:rFonts w:eastAsia="ArialMT"/>
              </w:rPr>
            </w:pPr>
          </w:p>
        </w:tc>
        <w:tc>
          <w:tcPr>
            <w:tcW w:w="1787" w:type="dxa"/>
          </w:tcPr>
          <w:p w14:paraId="03BD5CEE" w14:textId="77777777" w:rsidR="006E299C" w:rsidRPr="00C66090" w:rsidRDefault="006E299C" w:rsidP="00172C50">
            <w:pPr>
              <w:autoSpaceDE w:val="0"/>
              <w:autoSpaceDN w:val="0"/>
              <w:adjustRightInd w:val="0"/>
              <w:rPr>
                <w:rFonts w:eastAsia="ArialMT"/>
              </w:rPr>
            </w:pPr>
          </w:p>
        </w:tc>
        <w:tc>
          <w:tcPr>
            <w:tcW w:w="2017" w:type="dxa"/>
          </w:tcPr>
          <w:p w14:paraId="12A2D747" w14:textId="77777777" w:rsidR="006E299C" w:rsidRPr="00C66090" w:rsidRDefault="006E299C" w:rsidP="00172C50">
            <w:pPr>
              <w:autoSpaceDE w:val="0"/>
              <w:autoSpaceDN w:val="0"/>
              <w:adjustRightInd w:val="0"/>
              <w:rPr>
                <w:rFonts w:eastAsia="ArialMT"/>
              </w:rPr>
            </w:pPr>
          </w:p>
        </w:tc>
      </w:tr>
      <w:tr w:rsidR="006E299C" w:rsidRPr="00C66090" w14:paraId="36820A68" w14:textId="77777777" w:rsidTr="00172C50">
        <w:tc>
          <w:tcPr>
            <w:tcW w:w="2151" w:type="dxa"/>
          </w:tcPr>
          <w:p w14:paraId="2DC0EADA" w14:textId="77777777" w:rsidR="006E299C" w:rsidRPr="00FF2634" w:rsidRDefault="006E299C" w:rsidP="006E299C">
            <w:pPr>
              <w:pStyle w:val="ListParagraph"/>
              <w:numPr>
                <w:ilvl w:val="0"/>
                <w:numId w:val="35"/>
              </w:numPr>
              <w:autoSpaceDE w:val="0"/>
              <w:autoSpaceDN w:val="0"/>
              <w:adjustRightInd w:val="0"/>
              <w:rPr>
                <w:rFonts w:eastAsia="ArialMT"/>
              </w:rPr>
            </w:pPr>
            <w:r>
              <w:rPr>
                <w:rFonts w:eastAsia="ArialMT"/>
              </w:rPr>
              <w:t>Facilities</w:t>
            </w:r>
          </w:p>
        </w:tc>
        <w:tc>
          <w:tcPr>
            <w:tcW w:w="1891" w:type="dxa"/>
          </w:tcPr>
          <w:p w14:paraId="5CFE7161" w14:textId="77777777" w:rsidR="006E299C" w:rsidRPr="00C66090" w:rsidRDefault="006E299C" w:rsidP="00172C50">
            <w:pPr>
              <w:autoSpaceDE w:val="0"/>
              <w:autoSpaceDN w:val="0"/>
              <w:adjustRightInd w:val="0"/>
              <w:rPr>
                <w:rFonts w:eastAsia="ArialMT"/>
              </w:rPr>
            </w:pPr>
          </w:p>
        </w:tc>
        <w:tc>
          <w:tcPr>
            <w:tcW w:w="1419" w:type="dxa"/>
          </w:tcPr>
          <w:p w14:paraId="28507B51" w14:textId="77777777" w:rsidR="006E299C" w:rsidRPr="00C66090" w:rsidRDefault="006E299C" w:rsidP="00172C50">
            <w:pPr>
              <w:autoSpaceDE w:val="0"/>
              <w:autoSpaceDN w:val="0"/>
              <w:adjustRightInd w:val="0"/>
              <w:rPr>
                <w:rFonts w:eastAsia="ArialMT"/>
              </w:rPr>
            </w:pPr>
          </w:p>
        </w:tc>
        <w:tc>
          <w:tcPr>
            <w:tcW w:w="1787" w:type="dxa"/>
          </w:tcPr>
          <w:p w14:paraId="3297AD8A" w14:textId="77777777" w:rsidR="006E299C" w:rsidRPr="00C66090" w:rsidRDefault="006E299C" w:rsidP="00172C50">
            <w:pPr>
              <w:autoSpaceDE w:val="0"/>
              <w:autoSpaceDN w:val="0"/>
              <w:adjustRightInd w:val="0"/>
              <w:rPr>
                <w:rFonts w:eastAsia="ArialMT"/>
              </w:rPr>
            </w:pPr>
          </w:p>
        </w:tc>
        <w:tc>
          <w:tcPr>
            <w:tcW w:w="2017" w:type="dxa"/>
          </w:tcPr>
          <w:p w14:paraId="7FE95C2C" w14:textId="77777777" w:rsidR="006E299C" w:rsidRPr="00C66090" w:rsidRDefault="006E299C" w:rsidP="00172C50">
            <w:pPr>
              <w:autoSpaceDE w:val="0"/>
              <w:autoSpaceDN w:val="0"/>
              <w:adjustRightInd w:val="0"/>
              <w:rPr>
                <w:rFonts w:eastAsia="ArialMT"/>
              </w:rPr>
            </w:pPr>
          </w:p>
        </w:tc>
      </w:tr>
      <w:tr w:rsidR="006E299C" w:rsidRPr="00C66090" w14:paraId="75A9AD74" w14:textId="77777777" w:rsidTr="00172C50">
        <w:tc>
          <w:tcPr>
            <w:tcW w:w="2151" w:type="dxa"/>
          </w:tcPr>
          <w:p w14:paraId="35D60C87" w14:textId="77777777" w:rsidR="006E299C" w:rsidRPr="00FF2634" w:rsidRDefault="006E299C" w:rsidP="006E299C">
            <w:pPr>
              <w:pStyle w:val="ListParagraph"/>
              <w:numPr>
                <w:ilvl w:val="0"/>
                <w:numId w:val="35"/>
              </w:numPr>
              <w:autoSpaceDE w:val="0"/>
              <w:autoSpaceDN w:val="0"/>
              <w:adjustRightInd w:val="0"/>
              <w:rPr>
                <w:rFonts w:eastAsia="ArialMT"/>
              </w:rPr>
            </w:pPr>
            <w:r>
              <w:rPr>
                <w:rFonts w:eastAsia="ArialMT"/>
              </w:rPr>
              <w:t>Utilities</w:t>
            </w:r>
          </w:p>
        </w:tc>
        <w:tc>
          <w:tcPr>
            <w:tcW w:w="1891" w:type="dxa"/>
          </w:tcPr>
          <w:p w14:paraId="6FAB5B3A" w14:textId="77777777" w:rsidR="006E299C" w:rsidRPr="00C66090" w:rsidRDefault="006E299C" w:rsidP="00172C50">
            <w:pPr>
              <w:autoSpaceDE w:val="0"/>
              <w:autoSpaceDN w:val="0"/>
              <w:adjustRightInd w:val="0"/>
              <w:rPr>
                <w:rFonts w:eastAsia="ArialMT"/>
              </w:rPr>
            </w:pPr>
          </w:p>
        </w:tc>
        <w:tc>
          <w:tcPr>
            <w:tcW w:w="1419" w:type="dxa"/>
          </w:tcPr>
          <w:p w14:paraId="1BD7A527" w14:textId="77777777" w:rsidR="006E299C" w:rsidRPr="00C66090" w:rsidRDefault="006E299C" w:rsidP="00172C50">
            <w:pPr>
              <w:autoSpaceDE w:val="0"/>
              <w:autoSpaceDN w:val="0"/>
              <w:adjustRightInd w:val="0"/>
              <w:rPr>
                <w:rFonts w:eastAsia="ArialMT"/>
              </w:rPr>
            </w:pPr>
          </w:p>
        </w:tc>
        <w:tc>
          <w:tcPr>
            <w:tcW w:w="1787" w:type="dxa"/>
          </w:tcPr>
          <w:p w14:paraId="3AE77DFE" w14:textId="77777777" w:rsidR="006E299C" w:rsidRPr="00C66090" w:rsidRDefault="006E299C" w:rsidP="00172C50">
            <w:pPr>
              <w:autoSpaceDE w:val="0"/>
              <w:autoSpaceDN w:val="0"/>
              <w:adjustRightInd w:val="0"/>
              <w:rPr>
                <w:rFonts w:eastAsia="ArialMT"/>
              </w:rPr>
            </w:pPr>
          </w:p>
        </w:tc>
        <w:tc>
          <w:tcPr>
            <w:tcW w:w="2017" w:type="dxa"/>
          </w:tcPr>
          <w:p w14:paraId="5DD95549" w14:textId="77777777" w:rsidR="006E299C" w:rsidRPr="00C66090" w:rsidRDefault="006E299C" w:rsidP="00172C50">
            <w:pPr>
              <w:autoSpaceDE w:val="0"/>
              <w:autoSpaceDN w:val="0"/>
              <w:adjustRightInd w:val="0"/>
              <w:rPr>
                <w:rFonts w:eastAsia="ArialMT"/>
              </w:rPr>
            </w:pPr>
          </w:p>
        </w:tc>
      </w:tr>
      <w:tr w:rsidR="006E299C" w:rsidRPr="00C66090" w14:paraId="5EF2374B" w14:textId="77777777" w:rsidTr="00172C50">
        <w:tc>
          <w:tcPr>
            <w:tcW w:w="2151" w:type="dxa"/>
          </w:tcPr>
          <w:p w14:paraId="0970367A" w14:textId="77777777" w:rsidR="006E299C" w:rsidRPr="00FF2634" w:rsidRDefault="006E299C" w:rsidP="006E299C">
            <w:pPr>
              <w:pStyle w:val="ListParagraph"/>
              <w:numPr>
                <w:ilvl w:val="0"/>
                <w:numId w:val="35"/>
              </w:numPr>
              <w:autoSpaceDE w:val="0"/>
              <w:autoSpaceDN w:val="0"/>
              <w:adjustRightInd w:val="0"/>
              <w:rPr>
                <w:rFonts w:eastAsia="ArialMT"/>
              </w:rPr>
            </w:pPr>
            <w:r>
              <w:rPr>
                <w:rFonts w:eastAsia="ArialMT"/>
              </w:rPr>
              <w:t>Furniture</w:t>
            </w:r>
          </w:p>
        </w:tc>
        <w:tc>
          <w:tcPr>
            <w:tcW w:w="1891" w:type="dxa"/>
          </w:tcPr>
          <w:p w14:paraId="30E69933" w14:textId="77777777" w:rsidR="006E299C" w:rsidRPr="00C66090" w:rsidRDefault="006E299C" w:rsidP="00172C50">
            <w:pPr>
              <w:autoSpaceDE w:val="0"/>
              <w:autoSpaceDN w:val="0"/>
              <w:adjustRightInd w:val="0"/>
              <w:rPr>
                <w:rFonts w:eastAsia="ArialMT"/>
              </w:rPr>
            </w:pPr>
          </w:p>
        </w:tc>
        <w:tc>
          <w:tcPr>
            <w:tcW w:w="1419" w:type="dxa"/>
          </w:tcPr>
          <w:p w14:paraId="198FF9D2" w14:textId="77777777" w:rsidR="006E299C" w:rsidRPr="00C66090" w:rsidRDefault="006E299C" w:rsidP="00172C50">
            <w:pPr>
              <w:autoSpaceDE w:val="0"/>
              <w:autoSpaceDN w:val="0"/>
              <w:adjustRightInd w:val="0"/>
              <w:rPr>
                <w:rFonts w:eastAsia="ArialMT"/>
              </w:rPr>
            </w:pPr>
          </w:p>
        </w:tc>
        <w:tc>
          <w:tcPr>
            <w:tcW w:w="1787" w:type="dxa"/>
          </w:tcPr>
          <w:p w14:paraId="436F9AEC" w14:textId="77777777" w:rsidR="006E299C" w:rsidRPr="00C66090" w:rsidRDefault="006E299C" w:rsidP="00172C50">
            <w:pPr>
              <w:autoSpaceDE w:val="0"/>
              <w:autoSpaceDN w:val="0"/>
              <w:adjustRightInd w:val="0"/>
              <w:rPr>
                <w:rFonts w:eastAsia="ArialMT"/>
              </w:rPr>
            </w:pPr>
          </w:p>
        </w:tc>
        <w:tc>
          <w:tcPr>
            <w:tcW w:w="2017" w:type="dxa"/>
          </w:tcPr>
          <w:p w14:paraId="2B971AF7" w14:textId="77777777" w:rsidR="006E299C" w:rsidRPr="00C66090" w:rsidRDefault="006E299C" w:rsidP="00172C50">
            <w:pPr>
              <w:autoSpaceDE w:val="0"/>
              <w:autoSpaceDN w:val="0"/>
              <w:adjustRightInd w:val="0"/>
              <w:rPr>
                <w:rFonts w:eastAsia="ArialMT"/>
              </w:rPr>
            </w:pPr>
          </w:p>
        </w:tc>
      </w:tr>
      <w:tr w:rsidR="006E299C" w:rsidRPr="00C66090" w14:paraId="3ABA3B76" w14:textId="77777777" w:rsidTr="00172C50">
        <w:tc>
          <w:tcPr>
            <w:tcW w:w="2151" w:type="dxa"/>
          </w:tcPr>
          <w:p w14:paraId="0D400F9E" w14:textId="77777777" w:rsidR="006E299C" w:rsidRPr="00FF2634" w:rsidRDefault="006E299C" w:rsidP="006E299C">
            <w:pPr>
              <w:pStyle w:val="ListParagraph"/>
              <w:numPr>
                <w:ilvl w:val="0"/>
                <w:numId w:val="35"/>
              </w:numPr>
              <w:autoSpaceDE w:val="0"/>
              <w:autoSpaceDN w:val="0"/>
              <w:adjustRightInd w:val="0"/>
              <w:rPr>
                <w:rFonts w:eastAsia="ArialMT"/>
              </w:rPr>
            </w:pPr>
            <w:r>
              <w:rPr>
                <w:rFonts w:eastAsia="ArialMT"/>
              </w:rPr>
              <w:t>Supplies</w:t>
            </w:r>
          </w:p>
        </w:tc>
        <w:tc>
          <w:tcPr>
            <w:tcW w:w="1891" w:type="dxa"/>
          </w:tcPr>
          <w:p w14:paraId="6DA3CBEE" w14:textId="77777777" w:rsidR="006E299C" w:rsidRPr="00C66090" w:rsidRDefault="006E299C" w:rsidP="00172C50">
            <w:pPr>
              <w:autoSpaceDE w:val="0"/>
              <w:autoSpaceDN w:val="0"/>
              <w:adjustRightInd w:val="0"/>
              <w:rPr>
                <w:rFonts w:eastAsia="ArialMT"/>
              </w:rPr>
            </w:pPr>
          </w:p>
        </w:tc>
        <w:tc>
          <w:tcPr>
            <w:tcW w:w="1419" w:type="dxa"/>
          </w:tcPr>
          <w:p w14:paraId="3FD357C1" w14:textId="77777777" w:rsidR="006E299C" w:rsidRPr="00C66090" w:rsidRDefault="006E299C" w:rsidP="00172C50">
            <w:pPr>
              <w:autoSpaceDE w:val="0"/>
              <w:autoSpaceDN w:val="0"/>
              <w:adjustRightInd w:val="0"/>
              <w:rPr>
                <w:rFonts w:eastAsia="ArialMT"/>
              </w:rPr>
            </w:pPr>
          </w:p>
        </w:tc>
        <w:tc>
          <w:tcPr>
            <w:tcW w:w="1787" w:type="dxa"/>
          </w:tcPr>
          <w:p w14:paraId="29DA6F57" w14:textId="77777777" w:rsidR="006E299C" w:rsidRPr="00C66090" w:rsidRDefault="006E299C" w:rsidP="00172C50">
            <w:pPr>
              <w:autoSpaceDE w:val="0"/>
              <w:autoSpaceDN w:val="0"/>
              <w:adjustRightInd w:val="0"/>
              <w:rPr>
                <w:rFonts w:eastAsia="ArialMT"/>
              </w:rPr>
            </w:pPr>
          </w:p>
        </w:tc>
        <w:tc>
          <w:tcPr>
            <w:tcW w:w="2017" w:type="dxa"/>
          </w:tcPr>
          <w:p w14:paraId="3BEE297C" w14:textId="77777777" w:rsidR="006E299C" w:rsidRPr="00C66090" w:rsidRDefault="006E299C" w:rsidP="00172C50">
            <w:pPr>
              <w:autoSpaceDE w:val="0"/>
              <w:autoSpaceDN w:val="0"/>
              <w:adjustRightInd w:val="0"/>
              <w:rPr>
                <w:rFonts w:eastAsia="ArialMT"/>
              </w:rPr>
            </w:pPr>
          </w:p>
        </w:tc>
      </w:tr>
      <w:tr w:rsidR="006E299C" w:rsidRPr="00C66090" w14:paraId="08AFF710" w14:textId="77777777" w:rsidTr="00172C50">
        <w:tc>
          <w:tcPr>
            <w:tcW w:w="2151" w:type="dxa"/>
          </w:tcPr>
          <w:p w14:paraId="1587E74D" w14:textId="77777777" w:rsidR="006E299C" w:rsidRPr="00FF2634" w:rsidRDefault="006E299C" w:rsidP="006E299C">
            <w:pPr>
              <w:pStyle w:val="ListParagraph"/>
              <w:numPr>
                <w:ilvl w:val="0"/>
                <w:numId w:val="35"/>
              </w:numPr>
              <w:autoSpaceDE w:val="0"/>
              <w:autoSpaceDN w:val="0"/>
              <w:adjustRightInd w:val="0"/>
              <w:rPr>
                <w:rFonts w:eastAsia="ArialMT"/>
              </w:rPr>
            </w:pPr>
            <w:r w:rsidRPr="00FF2634">
              <w:rPr>
                <w:rFonts w:eastAsia="ArialMT"/>
              </w:rPr>
              <w:t>IT Hardware</w:t>
            </w:r>
          </w:p>
        </w:tc>
        <w:tc>
          <w:tcPr>
            <w:tcW w:w="1891" w:type="dxa"/>
          </w:tcPr>
          <w:p w14:paraId="19C128C0" w14:textId="77777777" w:rsidR="006E299C" w:rsidRPr="00C66090" w:rsidRDefault="006E299C" w:rsidP="00172C50">
            <w:pPr>
              <w:autoSpaceDE w:val="0"/>
              <w:autoSpaceDN w:val="0"/>
              <w:adjustRightInd w:val="0"/>
              <w:rPr>
                <w:rFonts w:eastAsia="ArialMT"/>
              </w:rPr>
            </w:pPr>
          </w:p>
        </w:tc>
        <w:tc>
          <w:tcPr>
            <w:tcW w:w="1419" w:type="dxa"/>
          </w:tcPr>
          <w:p w14:paraId="224514EF" w14:textId="77777777" w:rsidR="006E299C" w:rsidRPr="00C66090" w:rsidRDefault="006E299C" w:rsidP="00172C50">
            <w:pPr>
              <w:autoSpaceDE w:val="0"/>
              <w:autoSpaceDN w:val="0"/>
              <w:adjustRightInd w:val="0"/>
              <w:rPr>
                <w:rFonts w:eastAsia="ArialMT"/>
              </w:rPr>
            </w:pPr>
          </w:p>
        </w:tc>
        <w:tc>
          <w:tcPr>
            <w:tcW w:w="1787" w:type="dxa"/>
          </w:tcPr>
          <w:p w14:paraId="4F40DDBB" w14:textId="77777777" w:rsidR="006E299C" w:rsidRPr="00C66090" w:rsidRDefault="006E299C" w:rsidP="00172C50">
            <w:pPr>
              <w:autoSpaceDE w:val="0"/>
              <w:autoSpaceDN w:val="0"/>
              <w:adjustRightInd w:val="0"/>
              <w:rPr>
                <w:rFonts w:eastAsia="ArialMT"/>
              </w:rPr>
            </w:pPr>
          </w:p>
        </w:tc>
        <w:tc>
          <w:tcPr>
            <w:tcW w:w="2017" w:type="dxa"/>
          </w:tcPr>
          <w:p w14:paraId="06871EA9" w14:textId="77777777" w:rsidR="006E299C" w:rsidRPr="00C66090" w:rsidRDefault="006E299C" w:rsidP="00172C50">
            <w:pPr>
              <w:autoSpaceDE w:val="0"/>
              <w:autoSpaceDN w:val="0"/>
              <w:adjustRightInd w:val="0"/>
              <w:rPr>
                <w:rFonts w:eastAsia="ArialMT"/>
              </w:rPr>
            </w:pPr>
          </w:p>
        </w:tc>
      </w:tr>
      <w:tr w:rsidR="006E299C" w:rsidRPr="00C66090" w14:paraId="1C576F2E" w14:textId="77777777" w:rsidTr="00172C50">
        <w:tc>
          <w:tcPr>
            <w:tcW w:w="2151" w:type="dxa"/>
          </w:tcPr>
          <w:p w14:paraId="61A5E718" w14:textId="77777777" w:rsidR="006E299C" w:rsidRPr="00FF2634" w:rsidRDefault="006E299C" w:rsidP="006E299C">
            <w:pPr>
              <w:pStyle w:val="ListParagraph"/>
              <w:numPr>
                <w:ilvl w:val="0"/>
                <w:numId w:val="35"/>
              </w:numPr>
              <w:autoSpaceDE w:val="0"/>
              <w:autoSpaceDN w:val="0"/>
              <w:adjustRightInd w:val="0"/>
              <w:rPr>
                <w:rFonts w:eastAsia="ArialMT"/>
              </w:rPr>
            </w:pPr>
            <w:r>
              <w:rPr>
                <w:rFonts w:eastAsia="ArialMT"/>
              </w:rPr>
              <w:t>IT Software</w:t>
            </w:r>
          </w:p>
        </w:tc>
        <w:tc>
          <w:tcPr>
            <w:tcW w:w="1891" w:type="dxa"/>
          </w:tcPr>
          <w:p w14:paraId="349F6C18" w14:textId="77777777" w:rsidR="006E299C" w:rsidRPr="00C66090" w:rsidRDefault="006E299C" w:rsidP="00172C50">
            <w:pPr>
              <w:autoSpaceDE w:val="0"/>
              <w:autoSpaceDN w:val="0"/>
              <w:adjustRightInd w:val="0"/>
              <w:rPr>
                <w:rFonts w:eastAsia="ArialMT"/>
              </w:rPr>
            </w:pPr>
          </w:p>
        </w:tc>
        <w:tc>
          <w:tcPr>
            <w:tcW w:w="1419" w:type="dxa"/>
          </w:tcPr>
          <w:p w14:paraId="6302AF88" w14:textId="77777777" w:rsidR="006E299C" w:rsidRPr="00C66090" w:rsidRDefault="006E299C" w:rsidP="00172C50">
            <w:pPr>
              <w:autoSpaceDE w:val="0"/>
              <w:autoSpaceDN w:val="0"/>
              <w:adjustRightInd w:val="0"/>
              <w:rPr>
                <w:rFonts w:eastAsia="ArialMT"/>
              </w:rPr>
            </w:pPr>
          </w:p>
        </w:tc>
        <w:tc>
          <w:tcPr>
            <w:tcW w:w="1787" w:type="dxa"/>
          </w:tcPr>
          <w:p w14:paraId="7914D3F0" w14:textId="77777777" w:rsidR="006E299C" w:rsidRPr="00C66090" w:rsidRDefault="006E299C" w:rsidP="00172C50">
            <w:pPr>
              <w:autoSpaceDE w:val="0"/>
              <w:autoSpaceDN w:val="0"/>
              <w:adjustRightInd w:val="0"/>
              <w:rPr>
                <w:rFonts w:eastAsia="ArialMT"/>
              </w:rPr>
            </w:pPr>
          </w:p>
        </w:tc>
        <w:tc>
          <w:tcPr>
            <w:tcW w:w="2017" w:type="dxa"/>
          </w:tcPr>
          <w:p w14:paraId="2F138EBB" w14:textId="77777777" w:rsidR="006E299C" w:rsidRPr="00C66090" w:rsidRDefault="006E299C" w:rsidP="00172C50">
            <w:pPr>
              <w:autoSpaceDE w:val="0"/>
              <w:autoSpaceDN w:val="0"/>
              <w:adjustRightInd w:val="0"/>
              <w:rPr>
                <w:rFonts w:eastAsia="ArialMT"/>
              </w:rPr>
            </w:pPr>
          </w:p>
        </w:tc>
      </w:tr>
      <w:tr w:rsidR="006E299C" w:rsidRPr="00C66090" w14:paraId="28CD3ADD" w14:textId="77777777" w:rsidTr="00172C50">
        <w:tc>
          <w:tcPr>
            <w:tcW w:w="2151" w:type="dxa"/>
          </w:tcPr>
          <w:p w14:paraId="615109FB" w14:textId="77777777" w:rsidR="006E299C" w:rsidRPr="00FF2634" w:rsidRDefault="006E299C" w:rsidP="00172C50">
            <w:pPr>
              <w:autoSpaceDE w:val="0"/>
              <w:autoSpaceDN w:val="0"/>
              <w:adjustRightInd w:val="0"/>
              <w:rPr>
                <w:rFonts w:eastAsia="ArialMT"/>
                <w:b/>
                <w:bCs/>
              </w:rPr>
            </w:pPr>
            <w:r w:rsidRPr="00FF2634">
              <w:rPr>
                <w:rFonts w:eastAsia="ArialMT"/>
                <w:b/>
                <w:bCs/>
              </w:rPr>
              <w:t>Travel</w:t>
            </w:r>
          </w:p>
        </w:tc>
        <w:tc>
          <w:tcPr>
            <w:tcW w:w="1891" w:type="dxa"/>
          </w:tcPr>
          <w:p w14:paraId="7CF8CCF4" w14:textId="77777777" w:rsidR="006E299C" w:rsidRPr="00C66090" w:rsidRDefault="006E299C" w:rsidP="00172C50">
            <w:pPr>
              <w:autoSpaceDE w:val="0"/>
              <w:autoSpaceDN w:val="0"/>
              <w:adjustRightInd w:val="0"/>
              <w:rPr>
                <w:rFonts w:eastAsia="ArialMT"/>
              </w:rPr>
            </w:pPr>
          </w:p>
        </w:tc>
        <w:tc>
          <w:tcPr>
            <w:tcW w:w="1419" w:type="dxa"/>
          </w:tcPr>
          <w:p w14:paraId="6FDBA69F" w14:textId="77777777" w:rsidR="006E299C" w:rsidRPr="00C66090" w:rsidRDefault="006E299C" w:rsidP="00172C50">
            <w:pPr>
              <w:autoSpaceDE w:val="0"/>
              <w:autoSpaceDN w:val="0"/>
              <w:adjustRightInd w:val="0"/>
              <w:rPr>
                <w:rFonts w:eastAsia="ArialMT"/>
              </w:rPr>
            </w:pPr>
          </w:p>
        </w:tc>
        <w:tc>
          <w:tcPr>
            <w:tcW w:w="1787" w:type="dxa"/>
          </w:tcPr>
          <w:p w14:paraId="589416E0" w14:textId="77777777" w:rsidR="006E299C" w:rsidRPr="00C66090" w:rsidRDefault="006E299C" w:rsidP="00172C50">
            <w:pPr>
              <w:autoSpaceDE w:val="0"/>
              <w:autoSpaceDN w:val="0"/>
              <w:adjustRightInd w:val="0"/>
              <w:rPr>
                <w:rFonts w:eastAsia="ArialMT"/>
              </w:rPr>
            </w:pPr>
          </w:p>
        </w:tc>
        <w:tc>
          <w:tcPr>
            <w:tcW w:w="2017" w:type="dxa"/>
          </w:tcPr>
          <w:p w14:paraId="443E659E" w14:textId="77777777" w:rsidR="006E299C" w:rsidRPr="00C66090" w:rsidRDefault="006E299C" w:rsidP="00172C50">
            <w:pPr>
              <w:autoSpaceDE w:val="0"/>
              <w:autoSpaceDN w:val="0"/>
              <w:adjustRightInd w:val="0"/>
              <w:rPr>
                <w:rFonts w:eastAsia="ArialMT"/>
              </w:rPr>
            </w:pPr>
          </w:p>
        </w:tc>
      </w:tr>
      <w:tr w:rsidR="006E299C" w:rsidRPr="00C66090" w14:paraId="0D165B9D" w14:textId="77777777" w:rsidTr="00172C50">
        <w:tc>
          <w:tcPr>
            <w:tcW w:w="2151" w:type="dxa"/>
          </w:tcPr>
          <w:p w14:paraId="6457E94E" w14:textId="77777777" w:rsidR="006E299C" w:rsidRPr="00FF2634" w:rsidRDefault="006E299C" w:rsidP="00172C50">
            <w:pPr>
              <w:autoSpaceDE w:val="0"/>
              <w:autoSpaceDN w:val="0"/>
              <w:adjustRightInd w:val="0"/>
              <w:rPr>
                <w:rFonts w:eastAsia="ArialMT"/>
                <w:b/>
                <w:bCs/>
              </w:rPr>
            </w:pPr>
            <w:r w:rsidRPr="00FF2634">
              <w:rPr>
                <w:rFonts w:eastAsia="ArialMT"/>
                <w:b/>
                <w:bCs/>
              </w:rPr>
              <w:t>Other Direct Costs</w:t>
            </w:r>
          </w:p>
        </w:tc>
        <w:tc>
          <w:tcPr>
            <w:tcW w:w="1891" w:type="dxa"/>
          </w:tcPr>
          <w:p w14:paraId="1B9E37F2" w14:textId="77777777" w:rsidR="006E299C" w:rsidRPr="00C66090" w:rsidRDefault="006E299C" w:rsidP="00172C50">
            <w:pPr>
              <w:autoSpaceDE w:val="0"/>
              <w:autoSpaceDN w:val="0"/>
              <w:adjustRightInd w:val="0"/>
              <w:rPr>
                <w:rFonts w:eastAsia="ArialMT"/>
              </w:rPr>
            </w:pPr>
          </w:p>
        </w:tc>
        <w:tc>
          <w:tcPr>
            <w:tcW w:w="1419" w:type="dxa"/>
          </w:tcPr>
          <w:p w14:paraId="1FD4F3E4" w14:textId="77777777" w:rsidR="006E299C" w:rsidRPr="00C66090" w:rsidRDefault="006E299C" w:rsidP="00172C50">
            <w:pPr>
              <w:autoSpaceDE w:val="0"/>
              <w:autoSpaceDN w:val="0"/>
              <w:adjustRightInd w:val="0"/>
              <w:rPr>
                <w:rFonts w:eastAsia="ArialMT"/>
              </w:rPr>
            </w:pPr>
          </w:p>
        </w:tc>
        <w:tc>
          <w:tcPr>
            <w:tcW w:w="1787" w:type="dxa"/>
          </w:tcPr>
          <w:p w14:paraId="479D356A" w14:textId="77777777" w:rsidR="006E299C" w:rsidRPr="00C66090" w:rsidRDefault="006E299C" w:rsidP="00172C50">
            <w:pPr>
              <w:autoSpaceDE w:val="0"/>
              <w:autoSpaceDN w:val="0"/>
              <w:adjustRightInd w:val="0"/>
              <w:rPr>
                <w:rFonts w:eastAsia="ArialMT"/>
              </w:rPr>
            </w:pPr>
          </w:p>
        </w:tc>
        <w:tc>
          <w:tcPr>
            <w:tcW w:w="2017" w:type="dxa"/>
          </w:tcPr>
          <w:p w14:paraId="7516F733" w14:textId="77777777" w:rsidR="006E299C" w:rsidRPr="00C66090" w:rsidRDefault="006E299C" w:rsidP="00172C50">
            <w:pPr>
              <w:autoSpaceDE w:val="0"/>
              <w:autoSpaceDN w:val="0"/>
              <w:adjustRightInd w:val="0"/>
              <w:rPr>
                <w:rFonts w:eastAsia="ArialMT"/>
              </w:rPr>
            </w:pPr>
          </w:p>
        </w:tc>
      </w:tr>
      <w:tr w:rsidR="006E299C" w:rsidRPr="00C66090" w14:paraId="6F7C0902" w14:textId="77777777" w:rsidTr="00172C50">
        <w:tc>
          <w:tcPr>
            <w:tcW w:w="2151" w:type="dxa"/>
            <w:shd w:val="clear" w:color="auto" w:fill="DAEBF9" w:themeFill="accent1" w:themeFillTint="1A"/>
          </w:tcPr>
          <w:p w14:paraId="2DC541B8" w14:textId="77777777" w:rsidR="006E299C" w:rsidRPr="00FF2634" w:rsidRDefault="006E299C" w:rsidP="00172C50">
            <w:pPr>
              <w:autoSpaceDE w:val="0"/>
              <w:autoSpaceDN w:val="0"/>
              <w:adjustRightInd w:val="0"/>
              <w:rPr>
                <w:rFonts w:eastAsia="ArialMT"/>
                <w:b/>
                <w:bCs/>
              </w:rPr>
            </w:pPr>
            <w:r>
              <w:rPr>
                <w:rFonts w:eastAsia="ArialMT"/>
                <w:b/>
                <w:bCs/>
              </w:rPr>
              <w:t>Total Direct Costs</w:t>
            </w:r>
          </w:p>
        </w:tc>
        <w:tc>
          <w:tcPr>
            <w:tcW w:w="1891" w:type="dxa"/>
            <w:shd w:val="clear" w:color="auto" w:fill="DAEBF9" w:themeFill="accent1" w:themeFillTint="1A"/>
          </w:tcPr>
          <w:p w14:paraId="037705B7" w14:textId="77777777" w:rsidR="006E299C" w:rsidRPr="00C66090" w:rsidRDefault="006E299C" w:rsidP="00172C50">
            <w:pPr>
              <w:autoSpaceDE w:val="0"/>
              <w:autoSpaceDN w:val="0"/>
              <w:adjustRightInd w:val="0"/>
              <w:rPr>
                <w:rFonts w:eastAsia="ArialMT"/>
              </w:rPr>
            </w:pPr>
          </w:p>
        </w:tc>
        <w:tc>
          <w:tcPr>
            <w:tcW w:w="1419" w:type="dxa"/>
            <w:shd w:val="clear" w:color="auto" w:fill="DAEBF9" w:themeFill="accent1" w:themeFillTint="1A"/>
          </w:tcPr>
          <w:p w14:paraId="0822F71B" w14:textId="77777777" w:rsidR="006E299C" w:rsidRPr="00C66090" w:rsidRDefault="006E299C" w:rsidP="00172C50">
            <w:pPr>
              <w:autoSpaceDE w:val="0"/>
              <w:autoSpaceDN w:val="0"/>
              <w:adjustRightInd w:val="0"/>
              <w:rPr>
                <w:rFonts w:eastAsia="ArialMT"/>
              </w:rPr>
            </w:pPr>
          </w:p>
        </w:tc>
        <w:tc>
          <w:tcPr>
            <w:tcW w:w="1787" w:type="dxa"/>
            <w:shd w:val="clear" w:color="auto" w:fill="DAEBF9" w:themeFill="accent1" w:themeFillTint="1A"/>
          </w:tcPr>
          <w:p w14:paraId="406E6E12" w14:textId="77777777" w:rsidR="006E299C" w:rsidRPr="00C66090" w:rsidRDefault="006E299C" w:rsidP="00172C50">
            <w:pPr>
              <w:autoSpaceDE w:val="0"/>
              <w:autoSpaceDN w:val="0"/>
              <w:adjustRightInd w:val="0"/>
              <w:rPr>
                <w:rFonts w:eastAsia="ArialMT"/>
              </w:rPr>
            </w:pPr>
          </w:p>
        </w:tc>
        <w:tc>
          <w:tcPr>
            <w:tcW w:w="2017" w:type="dxa"/>
            <w:shd w:val="clear" w:color="auto" w:fill="DAEBF9" w:themeFill="accent1" w:themeFillTint="1A"/>
          </w:tcPr>
          <w:p w14:paraId="67818945" w14:textId="77777777" w:rsidR="006E299C" w:rsidRPr="00C66090" w:rsidRDefault="006E299C" w:rsidP="00172C50">
            <w:pPr>
              <w:autoSpaceDE w:val="0"/>
              <w:autoSpaceDN w:val="0"/>
              <w:adjustRightInd w:val="0"/>
              <w:rPr>
                <w:rFonts w:eastAsia="ArialMT"/>
              </w:rPr>
            </w:pPr>
          </w:p>
        </w:tc>
      </w:tr>
      <w:tr w:rsidR="006E299C" w:rsidRPr="00C66090" w14:paraId="088ECAD0" w14:textId="77777777" w:rsidTr="00172C50">
        <w:tc>
          <w:tcPr>
            <w:tcW w:w="2151" w:type="dxa"/>
          </w:tcPr>
          <w:p w14:paraId="047295FB" w14:textId="77777777" w:rsidR="006E299C" w:rsidRPr="00FF2634" w:rsidRDefault="006E299C" w:rsidP="00172C50">
            <w:pPr>
              <w:autoSpaceDE w:val="0"/>
              <w:autoSpaceDN w:val="0"/>
              <w:adjustRightInd w:val="0"/>
              <w:rPr>
                <w:rFonts w:eastAsia="ArialMT"/>
                <w:b/>
                <w:bCs/>
              </w:rPr>
            </w:pPr>
            <w:r>
              <w:rPr>
                <w:rFonts w:eastAsia="ArialMT"/>
                <w:b/>
                <w:bCs/>
              </w:rPr>
              <w:t xml:space="preserve">Total </w:t>
            </w:r>
            <w:r w:rsidRPr="00FF2634">
              <w:rPr>
                <w:rFonts w:eastAsia="ArialMT"/>
                <w:b/>
                <w:bCs/>
              </w:rPr>
              <w:t>Indirect Costs</w:t>
            </w:r>
          </w:p>
        </w:tc>
        <w:tc>
          <w:tcPr>
            <w:tcW w:w="1891" w:type="dxa"/>
          </w:tcPr>
          <w:p w14:paraId="3AF0623A" w14:textId="77777777" w:rsidR="006E299C" w:rsidRPr="00C66090" w:rsidRDefault="006E299C" w:rsidP="00172C50">
            <w:pPr>
              <w:autoSpaceDE w:val="0"/>
              <w:autoSpaceDN w:val="0"/>
              <w:adjustRightInd w:val="0"/>
              <w:rPr>
                <w:rFonts w:eastAsia="ArialMT"/>
              </w:rPr>
            </w:pPr>
          </w:p>
        </w:tc>
        <w:tc>
          <w:tcPr>
            <w:tcW w:w="1419" w:type="dxa"/>
          </w:tcPr>
          <w:p w14:paraId="32F50CB5" w14:textId="77777777" w:rsidR="006E299C" w:rsidRPr="00C66090" w:rsidRDefault="006E299C" w:rsidP="00172C50">
            <w:pPr>
              <w:autoSpaceDE w:val="0"/>
              <w:autoSpaceDN w:val="0"/>
              <w:adjustRightInd w:val="0"/>
              <w:rPr>
                <w:rFonts w:eastAsia="ArialMT"/>
              </w:rPr>
            </w:pPr>
          </w:p>
        </w:tc>
        <w:tc>
          <w:tcPr>
            <w:tcW w:w="1787" w:type="dxa"/>
          </w:tcPr>
          <w:p w14:paraId="7DF55A16" w14:textId="77777777" w:rsidR="006E299C" w:rsidRPr="00C66090" w:rsidRDefault="006E299C" w:rsidP="00172C50">
            <w:pPr>
              <w:autoSpaceDE w:val="0"/>
              <w:autoSpaceDN w:val="0"/>
              <w:adjustRightInd w:val="0"/>
              <w:rPr>
                <w:rFonts w:eastAsia="ArialMT"/>
              </w:rPr>
            </w:pPr>
          </w:p>
        </w:tc>
        <w:tc>
          <w:tcPr>
            <w:tcW w:w="2017" w:type="dxa"/>
          </w:tcPr>
          <w:p w14:paraId="488DF221" w14:textId="77777777" w:rsidR="006E299C" w:rsidRPr="00C66090" w:rsidRDefault="006E299C" w:rsidP="00172C50">
            <w:pPr>
              <w:autoSpaceDE w:val="0"/>
              <w:autoSpaceDN w:val="0"/>
              <w:adjustRightInd w:val="0"/>
              <w:rPr>
                <w:rFonts w:eastAsia="ArialMT"/>
              </w:rPr>
            </w:pPr>
          </w:p>
        </w:tc>
      </w:tr>
      <w:tr w:rsidR="006E299C" w:rsidRPr="00C66090" w14:paraId="7B553532" w14:textId="77777777" w:rsidTr="00172C50">
        <w:tc>
          <w:tcPr>
            <w:tcW w:w="2151" w:type="dxa"/>
            <w:shd w:val="clear" w:color="auto" w:fill="A6CFF0" w:themeFill="accent1" w:themeFillTint="40"/>
          </w:tcPr>
          <w:p w14:paraId="69073379" w14:textId="77777777" w:rsidR="006E299C" w:rsidRPr="00FF2634" w:rsidRDefault="006E299C" w:rsidP="00172C50">
            <w:pPr>
              <w:autoSpaceDE w:val="0"/>
              <w:autoSpaceDN w:val="0"/>
              <w:adjustRightInd w:val="0"/>
              <w:rPr>
                <w:rFonts w:eastAsia="ArialMT"/>
                <w:b/>
                <w:bCs/>
              </w:rPr>
            </w:pPr>
            <w:r w:rsidRPr="00FF2634">
              <w:rPr>
                <w:rFonts w:eastAsia="ArialMT"/>
                <w:b/>
                <w:bCs/>
              </w:rPr>
              <w:t>Total Budget</w:t>
            </w:r>
          </w:p>
        </w:tc>
        <w:tc>
          <w:tcPr>
            <w:tcW w:w="1891" w:type="dxa"/>
            <w:shd w:val="clear" w:color="auto" w:fill="A6CFF0" w:themeFill="accent1" w:themeFillTint="40"/>
          </w:tcPr>
          <w:p w14:paraId="544EA5B6" w14:textId="77777777" w:rsidR="006E299C" w:rsidRPr="00C66090" w:rsidRDefault="006E299C" w:rsidP="00172C50">
            <w:pPr>
              <w:autoSpaceDE w:val="0"/>
              <w:autoSpaceDN w:val="0"/>
              <w:adjustRightInd w:val="0"/>
              <w:rPr>
                <w:rFonts w:eastAsia="ArialMT"/>
              </w:rPr>
            </w:pPr>
          </w:p>
        </w:tc>
        <w:tc>
          <w:tcPr>
            <w:tcW w:w="1419" w:type="dxa"/>
            <w:shd w:val="clear" w:color="auto" w:fill="A6CFF0" w:themeFill="accent1" w:themeFillTint="40"/>
          </w:tcPr>
          <w:p w14:paraId="68382183" w14:textId="77777777" w:rsidR="006E299C" w:rsidRPr="00C66090" w:rsidRDefault="006E299C" w:rsidP="00172C50">
            <w:pPr>
              <w:autoSpaceDE w:val="0"/>
              <w:autoSpaceDN w:val="0"/>
              <w:adjustRightInd w:val="0"/>
              <w:rPr>
                <w:rFonts w:eastAsia="ArialMT"/>
              </w:rPr>
            </w:pPr>
          </w:p>
        </w:tc>
        <w:tc>
          <w:tcPr>
            <w:tcW w:w="1787" w:type="dxa"/>
            <w:shd w:val="clear" w:color="auto" w:fill="A6CFF0" w:themeFill="accent1" w:themeFillTint="40"/>
          </w:tcPr>
          <w:p w14:paraId="4C6A9C18" w14:textId="77777777" w:rsidR="006E299C" w:rsidRPr="00C66090" w:rsidRDefault="006E299C" w:rsidP="00172C50">
            <w:pPr>
              <w:autoSpaceDE w:val="0"/>
              <w:autoSpaceDN w:val="0"/>
              <w:adjustRightInd w:val="0"/>
              <w:rPr>
                <w:rFonts w:eastAsia="ArialMT"/>
              </w:rPr>
            </w:pPr>
          </w:p>
        </w:tc>
        <w:tc>
          <w:tcPr>
            <w:tcW w:w="2017" w:type="dxa"/>
            <w:shd w:val="clear" w:color="auto" w:fill="A6CFF0" w:themeFill="accent1" w:themeFillTint="40"/>
          </w:tcPr>
          <w:p w14:paraId="30F32813" w14:textId="77777777" w:rsidR="006E299C" w:rsidRPr="00C66090" w:rsidRDefault="006E299C" w:rsidP="00172C50">
            <w:pPr>
              <w:autoSpaceDE w:val="0"/>
              <w:autoSpaceDN w:val="0"/>
              <w:adjustRightInd w:val="0"/>
              <w:rPr>
                <w:rFonts w:eastAsia="ArialMT"/>
              </w:rPr>
            </w:pPr>
          </w:p>
        </w:tc>
      </w:tr>
    </w:tbl>
    <w:p w14:paraId="2EE5B532" w14:textId="77777777" w:rsidR="00C66090" w:rsidRDefault="00C66090" w:rsidP="00BA3DAC">
      <w:pPr>
        <w:jc w:val="both"/>
        <w:rPr>
          <w:i/>
          <w:iCs/>
        </w:rPr>
      </w:pPr>
    </w:p>
    <w:p w14:paraId="4D0DE2CF" w14:textId="77777777" w:rsidR="00077D6C" w:rsidRPr="001B2ED5" w:rsidRDefault="00077D6C" w:rsidP="00763784"/>
    <w:sectPr w:rsidR="00077D6C" w:rsidRPr="001B2ED5" w:rsidSect="002132C2">
      <w:headerReference w:type="default" r:id="rId12"/>
      <w:footerReference w:type="default" r:id="rId13"/>
      <w:pgSz w:w="12240" w:h="15840"/>
      <w:pgMar w:top="1440" w:right="1440" w:bottom="1440" w:left="1440" w:header="720" w:footer="10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B00D7" w14:textId="77777777" w:rsidR="00DF37B2" w:rsidRDefault="00DF37B2" w:rsidP="00515B65">
      <w:r>
        <w:separator/>
      </w:r>
    </w:p>
  </w:endnote>
  <w:endnote w:type="continuationSeparator" w:id="0">
    <w:p w14:paraId="60B3B29B" w14:textId="77777777" w:rsidR="00DF37B2" w:rsidRDefault="00DF37B2" w:rsidP="00515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Baskerville Old Face">
    <w:panose1 w:val="02020602080505020303"/>
    <w:charset w:val="00"/>
    <w:family w:val="roman"/>
    <w:pitch w:val="variable"/>
    <w:sig w:usb0="00000003" w:usb1="00000000" w:usb2="00000000" w:usb3="00000000" w:csb0="00000001" w:csb1="00000000"/>
  </w:font>
  <w:font w:name="ArialMT">
    <w:altName w:val="Klee One"/>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32423" w14:textId="236F62A8" w:rsidR="00EC6625" w:rsidRDefault="00EC6625" w:rsidP="00BA3DAC">
    <w:pPr>
      <w:pStyle w:val="Footer"/>
      <w:jc w:val="center"/>
    </w:pPr>
    <w:r>
      <w:fldChar w:fldCharType="begin"/>
    </w:r>
    <w:r>
      <w:instrText xml:space="preserve"> PAGE  \* Arabic  \* MERGEFORMAT </w:instrText>
    </w:r>
    <w:r>
      <w:fldChar w:fldCharType="separate"/>
    </w:r>
    <w:r>
      <w:rPr>
        <w:noProof/>
      </w:rPr>
      <w:t>7</w:t>
    </w:r>
    <w:r>
      <w:fldChar w:fldCharType="end"/>
    </w:r>
    <w:r>
      <w:t>/</w:t>
    </w:r>
    <w:fldSimple w:instr=" SECTIONPAGES   \* MERGEFORMAT ">
      <w:r w:rsidR="00BA3DAC">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ED54A" w14:textId="77777777" w:rsidR="00DF37B2" w:rsidRDefault="00DF37B2" w:rsidP="00515B65">
      <w:r>
        <w:separator/>
      </w:r>
    </w:p>
  </w:footnote>
  <w:footnote w:type="continuationSeparator" w:id="0">
    <w:p w14:paraId="75C34AD0" w14:textId="77777777" w:rsidR="00DF37B2" w:rsidRDefault="00DF37B2" w:rsidP="00515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2AF9E" w14:textId="77777777" w:rsidR="001741BE" w:rsidRDefault="001741BE" w:rsidP="001741BE">
    <w:pPr>
      <w:widowControl w:val="0"/>
      <w:spacing w:after="0" w:line="240" w:lineRule="auto"/>
      <w:ind w:left="360"/>
      <w:contextualSpacing/>
      <w:jc w:val="center"/>
      <w:rPr>
        <w:rFonts w:eastAsia="Times New Roman" w:cs="Times New Roman"/>
        <w:b/>
        <w:snapToGrid w:val="0"/>
        <w:sz w:val="22"/>
        <w:szCs w:val="22"/>
      </w:rPr>
    </w:pPr>
    <w:r w:rsidRPr="009D624B">
      <w:rPr>
        <w:rFonts w:eastAsia="Times New Roman" w:cs="Times New Roman"/>
        <w:b/>
        <w:snapToGrid w:val="0"/>
        <w:sz w:val="22"/>
        <w:szCs w:val="22"/>
      </w:rPr>
      <w:t>FORM 4 – APPLICANT’S BUDGET</w:t>
    </w:r>
  </w:p>
  <w:p w14:paraId="1BB8ED6A" w14:textId="77777777" w:rsidR="001741BE" w:rsidRDefault="001741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03C4"/>
    <w:multiLevelType w:val="hybridMultilevel"/>
    <w:tmpl w:val="3F227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819E2"/>
    <w:multiLevelType w:val="hybridMultilevel"/>
    <w:tmpl w:val="716C9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514F4"/>
    <w:multiLevelType w:val="hybridMultilevel"/>
    <w:tmpl w:val="EFA41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224CE"/>
    <w:multiLevelType w:val="hybridMultilevel"/>
    <w:tmpl w:val="39388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070A9"/>
    <w:multiLevelType w:val="hybridMultilevel"/>
    <w:tmpl w:val="88C09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F54FD"/>
    <w:multiLevelType w:val="hybridMultilevel"/>
    <w:tmpl w:val="543CF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982207"/>
    <w:multiLevelType w:val="hybridMultilevel"/>
    <w:tmpl w:val="5B506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C2F6B2C"/>
    <w:multiLevelType w:val="hybridMultilevel"/>
    <w:tmpl w:val="60C012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84273B"/>
    <w:multiLevelType w:val="hybridMultilevel"/>
    <w:tmpl w:val="8BBABEB8"/>
    <w:lvl w:ilvl="0" w:tplc="FFFFFFFF">
      <w:start w:val="1"/>
      <w:numFmt w:val="bullet"/>
      <w:lvlText w:val=""/>
      <w:lvlJc w:val="left"/>
      <w:pPr>
        <w:ind w:left="1080" w:hanging="720"/>
      </w:pPr>
      <w:rPr>
        <w:rFonts w:ascii="Symbol" w:hAnsi="Symbol" w:hint="default"/>
      </w:rPr>
    </w:lvl>
    <w:lvl w:ilvl="1" w:tplc="04090001">
      <w:start w:val="1"/>
      <w:numFmt w:val="bullet"/>
      <w:lvlText w:val=""/>
      <w:lvlJc w:val="left"/>
      <w:pPr>
        <w:ind w:left="1800" w:hanging="72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E4A40CE"/>
    <w:multiLevelType w:val="hybridMultilevel"/>
    <w:tmpl w:val="CA1C4E3C"/>
    <w:lvl w:ilvl="0" w:tplc="172086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AD7462"/>
    <w:multiLevelType w:val="hybridMultilevel"/>
    <w:tmpl w:val="66041E2A"/>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FF35B90"/>
    <w:multiLevelType w:val="hybridMultilevel"/>
    <w:tmpl w:val="B9E8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D75C2A"/>
    <w:multiLevelType w:val="hybridMultilevel"/>
    <w:tmpl w:val="DEE44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F61D3F"/>
    <w:multiLevelType w:val="hybridMultilevel"/>
    <w:tmpl w:val="4D1ED9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4FE65EC"/>
    <w:multiLevelType w:val="hybridMultilevel"/>
    <w:tmpl w:val="1B1C5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206AAB"/>
    <w:multiLevelType w:val="hybridMultilevel"/>
    <w:tmpl w:val="E288F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4B7270"/>
    <w:multiLevelType w:val="hybridMultilevel"/>
    <w:tmpl w:val="21320198"/>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8" w15:restartNumberingAfterBreak="0">
    <w:nsid w:val="27E82799"/>
    <w:multiLevelType w:val="hybridMultilevel"/>
    <w:tmpl w:val="7FF6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EA7153"/>
    <w:multiLevelType w:val="hybridMultilevel"/>
    <w:tmpl w:val="789C977E"/>
    <w:lvl w:ilvl="0" w:tplc="0409000F">
      <w:start w:val="1"/>
      <w:numFmt w:val="decimal"/>
      <w:lvlText w:val="%1."/>
      <w:lvlJc w:val="left"/>
      <w:pPr>
        <w:ind w:left="1080" w:hanging="720"/>
      </w:pPr>
      <w:rPr>
        <w:rFonts w:hint="default"/>
        <w:b w:val="0"/>
        <w:color w:val="auto"/>
      </w:rPr>
    </w:lvl>
    <w:lvl w:ilvl="1" w:tplc="04090013">
      <w:start w:val="1"/>
      <w:numFmt w:val="upperRoman"/>
      <w:pStyle w:val="CM2"/>
      <w:lvlText w:val="%2."/>
      <w:lvlJc w:val="right"/>
      <w:pPr>
        <w:ind w:left="1440" w:hanging="360"/>
      </w:pPr>
      <w:rPr>
        <w:rFonts w:hint="default"/>
        <w:b w:val="0"/>
        <w:i w:val="0"/>
      </w:rPr>
    </w:lvl>
    <w:lvl w:ilvl="2" w:tplc="F71C9ADA">
      <w:start w:val="1"/>
      <w:numFmt w:val="decimal"/>
      <w:pStyle w:val="CM3"/>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5C45DD"/>
    <w:multiLevelType w:val="hybridMultilevel"/>
    <w:tmpl w:val="BCAECF48"/>
    <w:lvl w:ilvl="0" w:tplc="8AFEABCC">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B74AAA"/>
    <w:multiLevelType w:val="hybridMultilevel"/>
    <w:tmpl w:val="55784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FE72C8"/>
    <w:multiLevelType w:val="hybridMultilevel"/>
    <w:tmpl w:val="87FC3ED0"/>
    <w:lvl w:ilvl="0" w:tplc="172086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3B720E"/>
    <w:multiLevelType w:val="hybridMultilevel"/>
    <w:tmpl w:val="68DE8F7A"/>
    <w:lvl w:ilvl="0" w:tplc="172086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8033A6"/>
    <w:multiLevelType w:val="hybridMultilevel"/>
    <w:tmpl w:val="BD504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BE301E"/>
    <w:multiLevelType w:val="hybridMultilevel"/>
    <w:tmpl w:val="485EA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787692"/>
    <w:multiLevelType w:val="hybridMultilevel"/>
    <w:tmpl w:val="60C01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8341CB"/>
    <w:multiLevelType w:val="hybridMultilevel"/>
    <w:tmpl w:val="72FEF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ECA57D5"/>
    <w:multiLevelType w:val="hybridMultilevel"/>
    <w:tmpl w:val="8604B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380804"/>
    <w:multiLevelType w:val="hybridMultilevel"/>
    <w:tmpl w:val="89F27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B20EA7"/>
    <w:multiLevelType w:val="hybridMultilevel"/>
    <w:tmpl w:val="713C81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C403B7D"/>
    <w:multiLevelType w:val="hybridMultilevel"/>
    <w:tmpl w:val="A58C903E"/>
    <w:lvl w:ilvl="0" w:tplc="E44E07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0C249F"/>
    <w:multiLevelType w:val="hybridMultilevel"/>
    <w:tmpl w:val="3D1CD7D2"/>
    <w:lvl w:ilvl="0" w:tplc="AE069BB6">
      <w:start w:val="1"/>
      <w:numFmt w:val="decimal"/>
      <w:lvlText w:val="%1."/>
      <w:lvlJc w:val="left"/>
      <w:pPr>
        <w:ind w:left="720" w:hanging="360"/>
      </w:pPr>
      <w:rPr>
        <w:rFonts w:ascii="Tahoma" w:eastAsia="Tahoma" w:hAnsi="Tahoma" w:cs="Tahoma"/>
        <w:b w:val="0"/>
      </w:rPr>
    </w:lvl>
    <w:lvl w:ilvl="1" w:tplc="B0EA7BE2">
      <w:start w:val="1"/>
      <w:numFmt w:val="decimal"/>
      <w:lvlText w:val="%2."/>
      <w:lvlJc w:val="left"/>
      <w:pPr>
        <w:ind w:left="1440" w:hanging="360"/>
      </w:pPr>
      <w:rPr>
        <w:rFonts w:ascii="Tahoma" w:eastAsia="Tahoma" w:hAnsi="Tahoma" w:cs="Tahom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506AD2"/>
    <w:multiLevelType w:val="hybridMultilevel"/>
    <w:tmpl w:val="F3104A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97A2E6B"/>
    <w:multiLevelType w:val="hybridMultilevel"/>
    <w:tmpl w:val="F1143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966139"/>
    <w:multiLevelType w:val="hybridMultilevel"/>
    <w:tmpl w:val="3C7A79DC"/>
    <w:lvl w:ilvl="0" w:tplc="04090001">
      <w:start w:val="1"/>
      <w:numFmt w:val="bullet"/>
      <w:lvlText w:val=""/>
      <w:lvlJc w:val="left"/>
      <w:pPr>
        <w:ind w:left="1080" w:hanging="720"/>
      </w:pPr>
      <w:rPr>
        <w:rFonts w:ascii="Symbol" w:hAnsi="Symbol" w:hint="default"/>
      </w:rPr>
    </w:lvl>
    <w:lvl w:ilvl="1" w:tplc="5F8034FE">
      <w:start w:val="5"/>
      <w:numFmt w:val="bullet"/>
      <w:lvlText w:val="•"/>
      <w:lvlJc w:val="left"/>
      <w:pPr>
        <w:ind w:left="1800" w:hanging="72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E655790"/>
    <w:multiLevelType w:val="hybridMultilevel"/>
    <w:tmpl w:val="01161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4D1905"/>
    <w:multiLevelType w:val="multilevel"/>
    <w:tmpl w:val="438CA994"/>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D853608"/>
    <w:multiLevelType w:val="hybridMultilevel"/>
    <w:tmpl w:val="36549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0B3A4E"/>
    <w:multiLevelType w:val="hybridMultilevel"/>
    <w:tmpl w:val="4162A4D4"/>
    <w:lvl w:ilvl="0" w:tplc="172086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5727277">
    <w:abstractNumId w:val="19"/>
  </w:num>
  <w:num w:numId="2" w16cid:durableId="2085182653">
    <w:abstractNumId w:val="7"/>
  </w:num>
  <w:num w:numId="3" w16cid:durableId="1339381393">
    <w:abstractNumId w:val="37"/>
  </w:num>
  <w:num w:numId="4" w16cid:durableId="17809465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6256276">
    <w:abstractNumId w:val="10"/>
  </w:num>
  <w:num w:numId="6" w16cid:durableId="1991052084">
    <w:abstractNumId w:val="39"/>
  </w:num>
  <w:num w:numId="7" w16cid:durableId="798302308">
    <w:abstractNumId w:val="23"/>
  </w:num>
  <w:num w:numId="8" w16cid:durableId="1058744485">
    <w:abstractNumId w:val="22"/>
  </w:num>
  <w:num w:numId="9" w16cid:durableId="1868593486">
    <w:abstractNumId w:val="20"/>
  </w:num>
  <w:num w:numId="10" w16cid:durableId="89395939">
    <w:abstractNumId w:val="11"/>
  </w:num>
  <w:num w:numId="11" w16cid:durableId="985547092">
    <w:abstractNumId w:val="35"/>
  </w:num>
  <w:num w:numId="12" w16cid:durableId="1501313411">
    <w:abstractNumId w:val="9"/>
  </w:num>
  <w:num w:numId="13" w16cid:durableId="1334717956">
    <w:abstractNumId w:val="2"/>
  </w:num>
  <w:num w:numId="14" w16cid:durableId="2021810472">
    <w:abstractNumId w:val="5"/>
  </w:num>
  <w:num w:numId="15" w16cid:durableId="1397510599">
    <w:abstractNumId w:val="38"/>
  </w:num>
  <w:num w:numId="16" w16cid:durableId="1156067854">
    <w:abstractNumId w:val="31"/>
  </w:num>
  <w:num w:numId="17" w16cid:durableId="298850545">
    <w:abstractNumId w:val="6"/>
  </w:num>
  <w:num w:numId="18" w16cid:durableId="944193208">
    <w:abstractNumId w:val="34"/>
  </w:num>
  <w:num w:numId="19" w16cid:durableId="1643847503">
    <w:abstractNumId w:val="28"/>
  </w:num>
  <w:num w:numId="20" w16cid:durableId="454523240">
    <w:abstractNumId w:val="36"/>
  </w:num>
  <w:num w:numId="21" w16cid:durableId="1817918191">
    <w:abstractNumId w:val="17"/>
  </w:num>
  <w:num w:numId="22" w16cid:durableId="1504854270">
    <w:abstractNumId w:val="1"/>
  </w:num>
  <w:num w:numId="23" w16cid:durableId="529151933">
    <w:abstractNumId w:val="4"/>
  </w:num>
  <w:num w:numId="24" w16cid:durableId="1416434340">
    <w:abstractNumId w:val="26"/>
  </w:num>
  <w:num w:numId="25" w16cid:durableId="1539926046">
    <w:abstractNumId w:val="32"/>
  </w:num>
  <w:num w:numId="26" w16cid:durableId="1751846060">
    <w:abstractNumId w:val="27"/>
  </w:num>
  <w:num w:numId="27" w16cid:durableId="1001852405">
    <w:abstractNumId w:val="14"/>
  </w:num>
  <w:num w:numId="28" w16cid:durableId="645167145">
    <w:abstractNumId w:val="0"/>
  </w:num>
  <w:num w:numId="29" w16cid:durableId="1165584766">
    <w:abstractNumId w:val="8"/>
  </w:num>
  <w:num w:numId="30" w16cid:durableId="1499998689">
    <w:abstractNumId w:val="33"/>
  </w:num>
  <w:num w:numId="31" w16cid:durableId="517158728">
    <w:abstractNumId w:val="3"/>
  </w:num>
  <w:num w:numId="32" w16cid:durableId="939029295">
    <w:abstractNumId w:val="21"/>
  </w:num>
  <w:num w:numId="33" w16cid:durableId="860315265">
    <w:abstractNumId w:val="25"/>
  </w:num>
  <w:num w:numId="34" w16cid:durableId="1618022055">
    <w:abstractNumId w:val="24"/>
  </w:num>
  <w:num w:numId="35" w16cid:durableId="351615223">
    <w:abstractNumId w:val="15"/>
  </w:num>
  <w:num w:numId="36" w16cid:durableId="500319400">
    <w:abstractNumId w:val="12"/>
  </w:num>
  <w:num w:numId="37" w16cid:durableId="376516428">
    <w:abstractNumId w:val="30"/>
  </w:num>
  <w:num w:numId="38" w16cid:durableId="1445265421">
    <w:abstractNumId w:val="13"/>
  </w:num>
  <w:num w:numId="39" w16cid:durableId="1989170989">
    <w:abstractNumId w:val="18"/>
  </w:num>
  <w:num w:numId="40" w16cid:durableId="1341662420">
    <w:abstractNumId w:val="16"/>
  </w:num>
  <w:num w:numId="41" w16cid:durableId="1533030838">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2MDS1NDA2NLYwNzVS0lEKTi0uzszPAykwrwUA/WxF2iwAAAA="/>
  </w:docVars>
  <w:rsids>
    <w:rsidRoot w:val="003A2F74"/>
    <w:rsid w:val="00007B73"/>
    <w:rsid w:val="00013C47"/>
    <w:rsid w:val="0003346C"/>
    <w:rsid w:val="000353D9"/>
    <w:rsid w:val="000365E1"/>
    <w:rsid w:val="00040508"/>
    <w:rsid w:val="00056B24"/>
    <w:rsid w:val="00077D6C"/>
    <w:rsid w:val="000847A2"/>
    <w:rsid w:val="000B2A44"/>
    <w:rsid w:val="000D2FE1"/>
    <w:rsid w:val="000D3E39"/>
    <w:rsid w:val="000E323C"/>
    <w:rsid w:val="001052D9"/>
    <w:rsid w:val="00113652"/>
    <w:rsid w:val="00122B87"/>
    <w:rsid w:val="00143E2A"/>
    <w:rsid w:val="00145D97"/>
    <w:rsid w:val="0015735A"/>
    <w:rsid w:val="00161B8E"/>
    <w:rsid w:val="00162BF4"/>
    <w:rsid w:val="0017229E"/>
    <w:rsid w:val="001741BE"/>
    <w:rsid w:val="00182527"/>
    <w:rsid w:val="001837EE"/>
    <w:rsid w:val="00186964"/>
    <w:rsid w:val="00192A5D"/>
    <w:rsid w:val="001A3615"/>
    <w:rsid w:val="001A6D7F"/>
    <w:rsid w:val="001A78A3"/>
    <w:rsid w:val="001B2ED5"/>
    <w:rsid w:val="001D6AD3"/>
    <w:rsid w:val="001F62A9"/>
    <w:rsid w:val="002058A5"/>
    <w:rsid w:val="00205C7F"/>
    <w:rsid w:val="002065DB"/>
    <w:rsid w:val="002132C2"/>
    <w:rsid w:val="00224266"/>
    <w:rsid w:val="00225151"/>
    <w:rsid w:val="002420A4"/>
    <w:rsid w:val="00271B36"/>
    <w:rsid w:val="00271F47"/>
    <w:rsid w:val="00280BDD"/>
    <w:rsid w:val="00292860"/>
    <w:rsid w:val="002B3C6A"/>
    <w:rsid w:val="002C41B4"/>
    <w:rsid w:val="002C4EC7"/>
    <w:rsid w:val="003342E3"/>
    <w:rsid w:val="00334304"/>
    <w:rsid w:val="00354DD7"/>
    <w:rsid w:val="0036526F"/>
    <w:rsid w:val="003747AA"/>
    <w:rsid w:val="003A09A2"/>
    <w:rsid w:val="003A2F74"/>
    <w:rsid w:val="003C5162"/>
    <w:rsid w:val="003F071E"/>
    <w:rsid w:val="003F40B1"/>
    <w:rsid w:val="004143D5"/>
    <w:rsid w:val="00414A65"/>
    <w:rsid w:val="00424C77"/>
    <w:rsid w:val="0044684D"/>
    <w:rsid w:val="00446A57"/>
    <w:rsid w:val="00446FC9"/>
    <w:rsid w:val="004558A0"/>
    <w:rsid w:val="00474AE7"/>
    <w:rsid w:val="00515B65"/>
    <w:rsid w:val="0052626A"/>
    <w:rsid w:val="0054337A"/>
    <w:rsid w:val="005539D3"/>
    <w:rsid w:val="005578AF"/>
    <w:rsid w:val="005768AE"/>
    <w:rsid w:val="00576971"/>
    <w:rsid w:val="005877B2"/>
    <w:rsid w:val="005877EF"/>
    <w:rsid w:val="005912CD"/>
    <w:rsid w:val="005B489E"/>
    <w:rsid w:val="005C05BC"/>
    <w:rsid w:val="005C18F2"/>
    <w:rsid w:val="005F59FF"/>
    <w:rsid w:val="006202C7"/>
    <w:rsid w:val="00621781"/>
    <w:rsid w:val="00684C49"/>
    <w:rsid w:val="00693D5E"/>
    <w:rsid w:val="006A1CD3"/>
    <w:rsid w:val="006C5E82"/>
    <w:rsid w:val="006E299C"/>
    <w:rsid w:val="00713556"/>
    <w:rsid w:val="007249BC"/>
    <w:rsid w:val="0074515A"/>
    <w:rsid w:val="00763784"/>
    <w:rsid w:val="00766CDF"/>
    <w:rsid w:val="0078716B"/>
    <w:rsid w:val="007970D6"/>
    <w:rsid w:val="007D57BE"/>
    <w:rsid w:val="007F04C2"/>
    <w:rsid w:val="008241B6"/>
    <w:rsid w:val="00824B2F"/>
    <w:rsid w:val="00847B5A"/>
    <w:rsid w:val="0085523D"/>
    <w:rsid w:val="00862FDF"/>
    <w:rsid w:val="00864ED6"/>
    <w:rsid w:val="00866E44"/>
    <w:rsid w:val="00882CB4"/>
    <w:rsid w:val="00885DCE"/>
    <w:rsid w:val="008B270A"/>
    <w:rsid w:val="008B53CD"/>
    <w:rsid w:val="008B5887"/>
    <w:rsid w:val="008D0711"/>
    <w:rsid w:val="00931BD0"/>
    <w:rsid w:val="00962E43"/>
    <w:rsid w:val="00963F0C"/>
    <w:rsid w:val="009657CB"/>
    <w:rsid w:val="00975D9A"/>
    <w:rsid w:val="009879C4"/>
    <w:rsid w:val="00994CBC"/>
    <w:rsid w:val="009A5542"/>
    <w:rsid w:val="009C06EA"/>
    <w:rsid w:val="009C4A37"/>
    <w:rsid w:val="009D2E22"/>
    <w:rsid w:val="009D5A47"/>
    <w:rsid w:val="009F5670"/>
    <w:rsid w:val="00A44103"/>
    <w:rsid w:val="00A45627"/>
    <w:rsid w:val="00A50713"/>
    <w:rsid w:val="00A9609F"/>
    <w:rsid w:val="00AF2366"/>
    <w:rsid w:val="00AF2AEB"/>
    <w:rsid w:val="00B02D89"/>
    <w:rsid w:val="00B032D9"/>
    <w:rsid w:val="00B250F9"/>
    <w:rsid w:val="00B33EEA"/>
    <w:rsid w:val="00B34D2C"/>
    <w:rsid w:val="00B50AD4"/>
    <w:rsid w:val="00B53346"/>
    <w:rsid w:val="00B61CFE"/>
    <w:rsid w:val="00B66EE9"/>
    <w:rsid w:val="00BA3DAC"/>
    <w:rsid w:val="00BA5F12"/>
    <w:rsid w:val="00BB0BDB"/>
    <w:rsid w:val="00BD20A2"/>
    <w:rsid w:val="00BE106D"/>
    <w:rsid w:val="00BE5920"/>
    <w:rsid w:val="00BE5F3F"/>
    <w:rsid w:val="00BF3CF7"/>
    <w:rsid w:val="00BF60C7"/>
    <w:rsid w:val="00C02008"/>
    <w:rsid w:val="00C02C28"/>
    <w:rsid w:val="00C20C32"/>
    <w:rsid w:val="00C46055"/>
    <w:rsid w:val="00C47629"/>
    <w:rsid w:val="00C66090"/>
    <w:rsid w:val="00C87508"/>
    <w:rsid w:val="00CB1512"/>
    <w:rsid w:val="00CB1D4D"/>
    <w:rsid w:val="00CD1ED4"/>
    <w:rsid w:val="00CF04AB"/>
    <w:rsid w:val="00CF1C1F"/>
    <w:rsid w:val="00D21240"/>
    <w:rsid w:val="00D24C82"/>
    <w:rsid w:val="00D37659"/>
    <w:rsid w:val="00D46A6A"/>
    <w:rsid w:val="00D845A0"/>
    <w:rsid w:val="00D87BF9"/>
    <w:rsid w:val="00D9120E"/>
    <w:rsid w:val="00DA6395"/>
    <w:rsid w:val="00DB76FE"/>
    <w:rsid w:val="00DC1F55"/>
    <w:rsid w:val="00DF37B2"/>
    <w:rsid w:val="00E42EFB"/>
    <w:rsid w:val="00EA7290"/>
    <w:rsid w:val="00EB01BB"/>
    <w:rsid w:val="00EC43F9"/>
    <w:rsid w:val="00EC6625"/>
    <w:rsid w:val="00EF3C02"/>
    <w:rsid w:val="00F0522A"/>
    <w:rsid w:val="00F0586B"/>
    <w:rsid w:val="00F16EA8"/>
    <w:rsid w:val="00F23C81"/>
    <w:rsid w:val="00F2404B"/>
    <w:rsid w:val="00F260CA"/>
    <w:rsid w:val="00F8607E"/>
    <w:rsid w:val="00FB1466"/>
    <w:rsid w:val="00FB243D"/>
    <w:rsid w:val="00FD13EE"/>
    <w:rsid w:val="00FF0801"/>
    <w:rsid w:val="00FF0B4E"/>
    <w:rsid w:val="00FF2634"/>
    <w:rsid w:val="00FF73B9"/>
    <w:rsid w:val="00FF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08B955"/>
  <w15:chartTrackingRefBased/>
  <w15:docId w15:val="{3B4E75A0-B243-48A6-BE43-348B30F42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B65"/>
    <w:rPr>
      <w:rFonts w:ascii="Arial" w:hAnsi="Arial" w:cs="Arial"/>
      <w:sz w:val="20"/>
      <w:szCs w:val="20"/>
    </w:rPr>
  </w:style>
  <w:style w:type="paragraph" w:styleId="Heading1">
    <w:name w:val="heading 1"/>
    <w:basedOn w:val="ListParagraph"/>
    <w:next w:val="Normal"/>
    <w:link w:val="Heading1Char"/>
    <w:uiPriority w:val="9"/>
    <w:qFormat/>
    <w:rsid w:val="00B66EE9"/>
    <w:pPr>
      <w:numPr>
        <w:numId w:val="3"/>
      </w:numPr>
      <w:outlineLvl w:val="0"/>
    </w:pPr>
    <w:rPr>
      <w:rFonts w:ascii="Arial Bold" w:hAnsi="Arial Bold"/>
      <w:b/>
      <w:bCs/>
      <w:caps/>
    </w:rPr>
  </w:style>
  <w:style w:type="paragraph" w:styleId="Heading2">
    <w:name w:val="heading 2"/>
    <w:basedOn w:val="ListParagraph"/>
    <w:next w:val="Normal"/>
    <w:link w:val="Heading2Char"/>
    <w:uiPriority w:val="9"/>
    <w:unhideWhenUsed/>
    <w:qFormat/>
    <w:rsid w:val="00414A65"/>
    <w:pPr>
      <w:numPr>
        <w:ilvl w:val="1"/>
        <w:numId w:val="3"/>
      </w:numPr>
      <w:ind w:left="1080" w:hanging="720"/>
      <w:outlineLvl w:val="1"/>
    </w:pPr>
    <w:rPr>
      <w:b/>
      <w:bCs/>
    </w:rPr>
  </w:style>
  <w:style w:type="paragraph" w:styleId="Heading3">
    <w:name w:val="heading 3"/>
    <w:basedOn w:val="Normal"/>
    <w:next w:val="Normal"/>
    <w:link w:val="Heading3Char"/>
    <w:uiPriority w:val="9"/>
    <w:unhideWhenUsed/>
    <w:qFormat/>
    <w:rsid w:val="00C02008"/>
    <w:pPr>
      <w:spacing w:after="0" w:line="240" w:lineRule="auto"/>
      <w:ind w:firstLine="720"/>
      <w:outlineLvl w:val="2"/>
    </w:pPr>
    <w:rPr>
      <w:b/>
      <w:bCs/>
    </w:rPr>
  </w:style>
  <w:style w:type="paragraph" w:styleId="Heading4">
    <w:name w:val="heading 4"/>
    <w:basedOn w:val="Normal"/>
    <w:next w:val="Normal"/>
    <w:link w:val="Heading4Char"/>
    <w:uiPriority w:val="9"/>
    <w:unhideWhenUsed/>
    <w:qFormat/>
    <w:rsid w:val="00B02D89"/>
    <w:pPr>
      <w:pBdr>
        <w:top w:val="dotted" w:sz="6" w:space="2" w:color="0E3554" w:themeColor="accent1"/>
      </w:pBdr>
      <w:spacing w:before="200" w:after="0"/>
      <w:outlineLvl w:val="3"/>
    </w:pPr>
    <w:rPr>
      <w:caps/>
      <w:color w:val="0A273E" w:themeColor="accent1" w:themeShade="BF"/>
      <w:spacing w:val="10"/>
    </w:rPr>
  </w:style>
  <w:style w:type="paragraph" w:styleId="Heading5">
    <w:name w:val="heading 5"/>
    <w:basedOn w:val="Normal"/>
    <w:next w:val="Normal"/>
    <w:link w:val="Heading5Char"/>
    <w:uiPriority w:val="9"/>
    <w:unhideWhenUsed/>
    <w:qFormat/>
    <w:rsid w:val="00B02D89"/>
    <w:pPr>
      <w:pBdr>
        <w:bottom w:val="single" w:sz="6" w:space="1" w:color="0E3554" w:themeColor="accent1"/>
      </w:pBdr>
      <w:spacing w:before="200" w:after="0"/>
      <w:outlineLvl w:val="4"/>
    </w:pPr>
    <w:rPr>
      <w:caps/>
      <w:color w:val="0A273E" w:themeColor="accent1" w:themeShade="BF"/>
      <w:spacing w:val="10"/>
    </w:rPr>
  </w:style>
  <w:style w:type="paragraph" w:styleId="Heading6">
    <w:name w:val="heading 6"/>
    <w:basedOn w:val="Normal"/>
    <w:next w:val="Normal"/>
    <w:link w:val="Heading6Char"/>
    <w:uiPriority w:val="9"/>
    <w:semiHidden/>
    <w:unhideWhenUsed/>
    <w:qFormat/>
    <w:rsid w:val="00B02D89"/>
    <w:pPr>
      <w:pBdr>
        <w:bottom w:val="dotted" w:sz="6" w:space="1" w:color="0E3554" w:themeColor="accent1"/>
      </w:pBdr>
      <w:spacing w:before="200" w:after="0"/>
      <w:outlineLvl w:val="5"/>
    </w:pPr>
    <w:rPr>
      <w:caps/>
      <w:color w:val="0A273E" w:themeColor="accent1" w:themeShade="BF"/>
      <w:spacing w:val="10"/>
    </w:rPr>
  </w:style>
  <w:style w:type="paragraph" w:styleId="Heading7">
    <w:name w:val="heading 7"/>
    <w:basedOn w:val="Normal"/>
    <w:next w:val="Normal"/>
    <w:link w:val="Heading7Char"/>
    <w:uiPriority w:val="9"/>
    <w:semiHidden/>
    <w:unhideWhenUsed/>
    <w:qFormat/>
    <w:rsid w:val="00B02D89"/>
    <w:pPr>
      <w:spacing w:before="200" w:after="0"/>
      <w:outlineLvl w:val="6"/>
    </w:pPr>
    <w:rPr>
      <w:caps/>
      <w:color w:val="0A273E" w:themeColor="accent1" w:themeShade="BF"/>
      <w:spacing w:val="10"/>
    </w:rPr>
  </w:style>
  <w:style w:type="paragraph" w:styleId="Heading8">
    <w:name w:val="heading 8"/>
    <w:basedOn w:val="Normal"/>
    <w:next w:val="Normal"/>
    <w:link w:val="Heading8Char"/>
    <w:uiPriority w:val="9"/>
    <w:semiHidden/>
    <w:unhideWhenUsed/>
    <w:qFormat/>
    <w:rsid w:val="00B02D8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02D8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Title">
    <w:name w:val="TOC Title"/>
    <w:basedOn w:val="Normal"/>
    <w:qFormat/>
    <w:rsid w:val="00B02D89"/>
    <w:pPr>
      <w:jc w:val="center"/>
    </w:pPr>
    <w:rPr>
      <w:rFonts w:asciiTheme="majorHAnsi" w:hAnsiTheme="majorHAnsi" w:cs="Times New Roman"/>
      <w:b/>
    </w:rPr>
  </w:style>
  <w:style w:type="paragraph" w:customStyle="1" w:styleId="Level1">
    <w:name w:val="Level 1"/>
    <w:basedOn w:val="TOC1"/>
    <w:qFormat/>
    <w:rsid w:val="00B02D89"/>
    <w:pPr>
      <w:tabs>
        <w:tab w:val="right" w:pos="8630"/>
      </w:tabs>
      <w:spacing w:before="360" w:after="360"/>
    </w:pPr>
    <w:rPr>
      <w:rFonts w:asciiTheme="majorHAnsi" w:hAnsiTheme="majorHAnsi" w:cs="Times New Roman"/>
      <w:b/>
      <w:bCs/>
      <w:caps/>
      <w:u w:val="single"/>
    </w:rPr>
  </w:style>
  <w:style w:type="paragraph" w:styleId="TOC1">
    <w:name w:val="toc 1"/>
    <w:basedOn w:val="Normal"/>
    <w:next w:val="Normal"/>
    <w:autoRedefine/>
    <w:uiPriority w:val="39"/>
    <w:unhideWhenUsed/>
    <w:rsid w:val="00B02D89"/>
    <w:pPr>
      <w:spacing w:after="100"/>
    </w:pPr>
  </w:style>
  <w:style w:type="paragraph" w:customStyle="1" w:styleId="Level2">
    <w:name w:val="Level 2"/>
    <w:basedOn w:val="TOC2"/>
    <w:qFormat/>
    <w:rsid w:val="00B02D89"/>
    <w:pPr>
      <w:tabs>
        <w:tab w:val="right" w:pos="8630"/>
      </w:tabs>
      <w:spacing w:after="200"/>
      <w:ind w:left="0"/>
    </w:pPr>
    <w:rPr>
      <w:rFonts w:asciiTheme="majorHAnsi" w:hAnsiTheme="majorHAnsi" w:cs="Times New Roman"/>
      <w:b/>
      <w:bCs/>
      <w:smallCaps/>
    </w:rPr>
  </w:style>
  <w:style w:type="paragraph" w:styleId="TOC2">
    <w:name w:val="toc 2"/>
    <w:basedOn w:val="Normal"/>
    <w:next w:val="Normal"/>
    <w:autoRedefine/>
    <w:uiPriority w:val="39"/>
    <w:unhideWhenUsed/>
    <w:rsid w:val="00B02D89"/>
    <w:pPr>
      <w:spacing w:after="100"/>
      <w:ind w:left="200"/>
    </w:pPr>
  </w:style>
  <w:style w:type="paragraph" w:customStyle="1" w:styleId="Level3">
    <w:name w:val="Level 3"/>
    <w:basedOn w:val="TOC3"/>
    <w:qFormat/>
    <w:rsid w:val="00B02D89"/>
    <w:pPr>
      <w:tabs>
        <w:tab w:val="right" w:pos="8630"/>
      </w:tabs>
      <w:spacing w:after="200"/>
      <w:ind w:left="0"/>
    </w:pPr>
    <w:rPr>
      <w:rFonts w:asciiTheme="majorHAnsi" w:hAnsiTheme="majorHAnsi" w:cs="Times New Roman"/>
      <w:smallCaps/>
    </w:rPr>
  </w:style>
  <w:style w:type="paragraph" w:styleId="TOC3">
    <w:name w:val="toc 3"/>
    <w:basedOn w:val="Normal"/>
    <w:next w:val="Normal"/>
    <w:autoRedefine/>
    <w:uiPriority w:val="39"/>
    <w:unhideWhenUsed/>
    <w:rsid w:val="00B02D89"/>
    <w:pPr>
      <w:spacing w:after="100"/>
      <w:ind w:left="400"/>
    </w:pPr>
  </w:style>
  <w:style w:type="paragraph" w:customStyle="1" w:styleId="CM1">
    <w:name w:val="CM1"/>
    <w:basedOn w:val="ListParagraph"/>
    <w:qFormat/>
    <w:rsid w:val="00B02D89"/>
    <w:pPr>
      <w:spacing w:after="0" w:line="240" w:lineRule="auto"/>
      <w:ind w:left="0"/>
      <w:jc w:val="both"/>
    </w:pPr>
    <w:rPr>
      <w:rFonts w:ascii="Baskerville Old Face" w:hAnsi="Baskerville Old Face"/>
      <w:b/>
      <w:caps/>
    </w:rPr>
  </w:style>
  <w:style w:type="paragraph" w:styleId="ListParagraph">
    <w:name w:val="List Paragraph"/>
    <w:basedOn w:val="Normal"/>
    <w:link w:val="ListParagraphChar"/>
    <w:uiPriority w:val="34"/>
    <w:qFormat/>
    <w:rsid w:val="00B02D89"/>
    <w:pPr>
      <w:ind w:left="720"/>
      <w:contextualSpacing/>
    </w:pPr>
  </w:style>
  <w:style w:type="paragraph" w:customStyle="1" w:styleId="CM2">
    <w:name w:val="CM2"/>
    <w:basedOn w:val="ListParagraph"/>
    <w:qFormat/>
    <w:rsid w:val="00B02D89"/>
    <w:pPr>
      <w:numPr>
        <w:ilvl w:val="1"/>
        <w:numId w:val="1"/>
      </w:numPr>
      <w:spacing w:after="0" w:line="240" w:lineRule="auto"/>
      <w:jc w:val="both"/>
    </w:pPr>
    <w:rPr>
      <w:rFonts w:ascii="Baskerville Old Face" w:hAnsi="Baskerville Old Face"/>
      <w:b/>
    </w:rPr>
  </w:style>
  <w:style w:type="paragraph" w:customStyle="1" w:styleId="CM3">
    <w:name w:val="CM3"/>
    <w:basedOn w:val="ListParagraph"/>
    <w:qFormat/>
    <w:rsid w:val="00B02D89"/>
    <w:pPr>
      <w:numPr>
        <w:ilvl w:val="2"/>
        <w:numId w:val="1"/>
      </w:numPr>
      <w:spacing w:after="0" w:line="240" w:lineRule="auto"/>
      <w:jc w:val="both"/>
    </w:pPr>
    <w:rPr>
      <w:rFonts w:ascii="Baskerville Old Face" w:hAnsi="Baskerville Old Face"/>
      <w:b/>
    </w:rPr>
  </w:style>
  <w:style w:type="character" w:customStyle="1" w:styleId="Heading1Char">
    <w:name w:val="Heading 1 Char"/>
    <w:basedOn w:val="DefaultParagraphFont"/>
    <w:link w:val="Heading1"/>
    <w:uiPriority w:val="9"/>
    <w:rsid w:val="00B66EE9"/>
    <w:rPr>
      <w:rFonts w:ascii="Arial Bold" w:hAnsi="Arial Bold" w:cs="Arial"/>
      <w:b/>
      <w:bCs/>
      <w:caps/>
      <w:sz w:val="20"/>
      <w:szCs w:val="20"/>
    </w:rPr>
  </w:style>
  <w:style w:type="character" w:customStyle="1" w:styleId="Heading2Char">
    <w:name w:val="Heading 2 Char"/>
    <w:basedOn w:val="DefaultParagraphFont"/>
    <w:link w:val="Heading2"/>
    <w:uiPriority w:val="9"/>
    <w:rsid w:val="00414A65"/>
    <w:rPr>
      <w:rFonts w:ascii="Arial" w:hAnsi="Arial" w:cs="Arial"/>
      <w:b/>
      <w:bCs/>
      <w:sz w:val="20"/>
      <w:szCs w:val="20"/>
    </w:rPr>
  </w:style>
  <w:style w:type="character" w:customStyle="1" w:styleId="Heading3Char">
    <w:name w:val="Heading 3 Char"/>
    <w:basedOn w:val="DefaultParagraphFont"/>
    <w:link w:val="Heading3"/>
    <w:uiPriority w:val="9"/>
    <w:rsid w:val="00C02008"/>
    <w:rPr>
      <w:rFonts w:ascii="Arial" w:hAnsi="Arial" w:cs="Arial"/>
      <w:b/>
      <w:bCs/>
    </w:rPr>
  </w:style>
  <w:style w:type="character" w:customStyle="1" w:styleId="Heading4Char">
    <w:name w:val="Heading 4 Char"/>
    <w:basedOn w:val="DefaultParagraphFont"/>
    <w:link w:val="Heading4"/>
    <w:uiPriority w:val="9"/>
    <w:rsid w:val="00B02D89"/>
    <w:rPr>
      <w:caps/>
      <w:color w:val="0A273E" w:themeColor="accent1" w:themeShade="BF"/>
      <w:spacing w:val="10"/>
    </w:rPr>
  </w:style>
  <w:style w:type="character" w:customStyle="1" w:styleId="Heading5Char">
    <w:name w:val="Heading 5 Char"/>
    <w:basedOn w:val="DefaultParagraphFont"/>
    <w:link w:val="Heading5"/>
    <w:uiPriority w:val="9"/>
    <w:rsid w:val="00B02D89"/>
    <w:rPr>
      <w:caps/>
      <w:color w:val="0A273E" w:themeColor="accent1" w:themeShade="BF"/>
      <w:spacing w:val="10"/>
    </w:rPr>
  </w:style>
  <w:style w:type="character" w:customStyle="1" w:styleId="Heading6Char">
    <w:name w:val="Heading 6 Char"/>
    <w:basedOn w:val="DefaultParagraphFont"/>
    <w:link w:val="Heading6"/>
    <w:uiPriority w:val="9"/>
    <w:semiHidden/>
    <w:rsid w:val="00B02D89"/>
    <w:rPr>
      <w:caps/>
      <w:color w:val="0A273E" w:themeColor="accent1" w:themeShade="BF"/>
      <w:spacing w:val="10"/>
    </w:rPr>
  </w:style>
  <w:style w:type="character" w:customStyle="1" w:styleId="Heading7Char">
    <w:name w:val="Heading 7 Char"/>
    <w:basedOn w:val="DefaultParagraphFont"/>
    <w:link w:val="Heading7"/>
    <w:uiPriority w:val="9"/>
    <w:semiHidden/>
    <w:rsid w:val="00B02D89"/>
    <w:rPr>
      <w:caps/>
      <w:color w:val="0A273E" w:themeColor="accent1" w:themeShade="BF"/>
      <w:spacing w:val="10"/>
    </w:rPr>
  </w:style>
  <w:style w:type="character" w:customStyle="1" w:styleId="Heading8Char">
    <w:name w:val="Heading 8 Char"/>
    <w:basedOn w:val="DefaultParagraphFont"/>
    <w:link w:val="Heading8"/>
    <w:uiPriority w:val="9"/>
    <w:semiHidden/>
    <w:rsid w:val="00B02D89"/>
    <w:rPr>
      <w:caps/>
      <w:spacing w:val="10"/>
      <w:sz w:val="18"/>
      <w:szCs w:val="18"/>
    </w:rPr>
  </w:style>
  <w:style w:type="character" w:customStyle="1" w:styleId="Heading9Char">
    <w:name w:val="Heading 9 Char"/>
    <w:basedOn w:val="DefaultParagraphFont"/>
    <w:link w:val="Heading9"/>
    <w:uiPriority w:val="9"/>
    <w:semiHidden/>
    <w:rsid w:val="00B02D89"/>
    <w:rPr>
      <w:i/>
      <w:iCs/>
      <w:caps/>
      <w:spacing w:val="10"/>
      <w:sz w:val="18"/>
      <w:szCs w:val="18"/>
    </w:rPr>
  </w:style>
  <w:style w:type="paragraph" w:styleId="Caption">
    <w:name w:val="caption"/>
    <w:basedOn w:val="Normal"/>
    <w:next w:val="Normal"/>
    <w:uiPriority w:val="35"/>
    <w:semiHidden/>
    <w:unhideWhenUsed/>
    <w:qFormat/>
    <w:rsid w:val="00B02D89"/>
    <w:rPr>
      <w:b/>
      <w:bCs/>
      <w:color w:val="0A273E" w:themeColor="accent1" w:themeShade="BF"/>
      <w:sz w:val="16"/>
      <w:szCs w:val="16"/>
    </w:rPr>
  </w:style>
  <w:style w:type="paragraph" w:styleId="Title">
    <w:name w:val="Title"/>
    <w:basedOn w:val="Normal"/>
    <w:next w:val="Normal"/>
    <w:link w:val="TitleChar"/>
    <w:uiPriority w:val="10"/>
    <w:qFormat/>
    <w:rsid w:val="00B02D89"/>
    <w:pPr>
      <w:spacing w:after="0"/>
    </w:pPr>
    <w:rPr>
      <w:rFonts w:asciiTheme="majorHAnsi" w:eastAsiaTheme="majorEastAsia" w:hAnsiTheme="majorHAnsi" w:cstheme="majorBidi"/>
      <w:caps/>
      <w:color w:val="0E3554" w:themeColor="accent1"/>
      <w:spacing w:val="10"/>
      <w:sz w:val="52"/>
      <w:szCs w:val="52"/>
    </w:rPr>
  </w:style>
  <w:style w:type="character" w:customStyle="1" w:styleId="TitleChar">
    <w:name w:val="Title Char"/>
    <w:basedOn w:val="DefaultParagraphFont"/>
    <w:link w:val="Title"/>
    <w:uiPriority w:val="10"/>
    <w:rsid w:val="00B02D89"/>
    <w:rPr>
      <w:rFonts w:asciiTheme="majorHAnsi" w:eastAsiaTheme="majorEastAsia" w:hAnsiTheme="majorHAnsi" w:cstheme="majorBidi"/>
      <w:caps/>
      <w:color w:val="0E3554" w:themeColor="accent1"/>
      <w:spacing w:val="10"/>
      <w:sz w:val="52"/>
      <w:szCs w:val="52"/>
    </w:rPr>
  </w:style>
  <w:style w:type="paragraph" w:styleId="Subtitle">
    <w:name w:val="Subtitle"/>
    <w:basedOn w:val="Normal"/>
    <w:next w:val="Normal"/>
    <w:link w:val="SubtitleChar"/>
    <w:uiPriority w:val="11"/>
    <w:qFormat/>
    <w:rsid w:val="001B2ED5"/>
    <w:rPr>
      <w:b/>
      <w:bCs/>
    </w:rPr>
  </w:style>
  <w:style w:type="character" w:customStyle="1" w:styleId="SubtitleChar">
    <w:name w:val="Subtitle Char"/>
    <w:basedOn w:val="DefaultParagraphFont"/>
    <w:link w:val="Subtitle"/>
    <w:uiPriority w:val="11"/>
    <w:rsid w:val="001B2ED5"/>
    <w:rPr>
      <w:rFonts w:ascii="Arial" w:hAnsi="Arial" w:cs="Arial"/>
      <w:b/>
      <w:bCs/>
      <w:sz w:val="20"/>
      <w:szCs w:val="20"/>
    </w:rPr>
  </w:style>
  <w:style w:type="character" w:styleId="Strong">
    <w:name w:val="Strong"/>
    <w:uiPriority w:val="22"/>
    <w:qFormat/>
    <w:rsid w:val="00B02D89"/>
    <w:rPr>
      <w:b/>
      <w:bCs/>
    </w:rPr>
  </w:style>
  <w:style w:type="character" w:styleId="Emphasis">
    <w:name w:val="Emphasis"/>
    <w:uiPriority w:val="20"/>
    <w:qFormat/>
    <w:rsid w:val="00B02D89"/>
    <w:rPr>
      <w:caps/>
      <w:color w:val="071A29" w:themeColor="accent1" w:themeShade="7F"/>
      <w:spacing w:val="5"/>
    </w:rPr>
  </w:style>
  <w:style w:type="paragraph" w:styleId="NoSpacing">
    <w:name w:val="No Spacing"/>
    <w:link w:val="NoSpacingChar"/>
    <w:uiPriority w:val="1"/>
    <w:qFormat/>
    <w:rsid w:val="00B02D89"/>
    <w:pPr>
      <w:spacing w:after="0" w:line="240" w:lineRule="auto"/>
    </w:pPr>
  </w:style>
  <w:style w:type="character" w:customStyle="1" w:styleId="NoSpacingChar">
    <w:name w:val="No Spacing Char"/>
    <w:basedOn w:val="DefaultParagraphFont"/>
    <w:link w:val="NoSpacing"/>
    <w:uiPriority w:val="1"/>
    <w:rsid w:val="00B02D89"/>
  </w:style>
  <w:style w:type="paragraph" w:styleId="Quote">
    <w:name w:val="Quote"/>
    <w:basedOn w:val="Normal"/>
    <w:next w:val="Normal"/>
    <w:link w:val="QuoteChar"/>
    <w:uiPriority w:val="29"/>
    <w:qFormat/>
    <w:rsid w:val="00B02D89"/>
    <w:rPr>
      <w:i/>
      <w:iCs/>
    </w:rPr>
  </w:style>
  <w:style w:type="character" w:customStyle="1" w:styleId="QuoteChar">
    <w:name w:val="Quote Char"/>
    <w:basedOn w:val="DefaultParagraphFont"/>
    <w:link w:val="Quote"/>
    <w:uiPriority w:val="29"/>
    <w:rsid w:val="00B02D89"/>
    <w:rPr>
      <w:i/>
      <w:iCs/>
      <w:sz w:val="24"/>
      <w:szCs w:val="24"/>
    </w:rPr>
  </w:style>
  <w:style w:type="paragraph" w:styleId="IntenseQuote">
    <w:name w:val="Intense Quote"/>
    <w:basedOn w:val="Normal"/>
    <w:next w:val="Normal"/>
    <w:link w:val="IntenseQuoteChar"/>
    <w:uiPriority w:val="30"/>
    <w:qFormat/>
    <w:rsid w:val="00B02D89"/>
    <w:pPr>
      <w:spacing w:before="240" w:after="240" w:line="240" w:lineRule="auto"/>
      <w:ind w:left="1080" w:right="1080"/>
      <w:jc w:val="center"/>
    </w:pPr>
    <w:rPr>
      <w:color w:val="0E3554" w:themeColor="accent1"/>
    </w:rPr>
  </w:style>
  <w:style w:type="character" w:customStyle="1" w:styleId="IntenseQuoteChar">
    <w:name w:val="Intense Quote Char"/>
    <w:basedOn w:val="DefaultParagraphFont"/>
    <w:link w:val="IntenseQuote"/>
    <w:uiPriority w:val="30"/>
    <w:rsid w:val="00B02D89"/>
    <w:rPr>
      <w:color w:val="0E3554" w:themeColor="accent1"/>
      <w:sz w:val="24"/>
      <w:szCs w:val="24"/>
    </w:rPr>
  </w:style>
  <w:style w:type="character" w:styleId="SubtleEmphasis">
    <w:name w:val="Subtle Emphasis"/>
    <w:uiPriority w:val="19"/>
    <w:qFormat/>
    <w:rsid w:val="00B02D89"/>
    <w:rPr>
      <w:i/>
      <w:iCs/>
      <w:color w:val="071A29" w:themeColor="accent1" w:themeShade="7F"/>
    </w:rPr>
  </w:style>
  <w:style w:type="character" w:styleId="IntenseEmphasis">
    <w:name w:val="Intense Emphasis"/>
    <w:uiPriority w:val="21"/>
    <w:qFormat/>
    <w:rsid w:val="00B02D89"/>
    <w:rPr>
      <w:b/>
      <w:bCs/>
      <w:caps/>
      <w:color w:val="071A29" w:themeColor="accent1" w:themeShade="7F"/>
      <w:spacing w:val="10"/>
    </w:rPr>
  </w:style>
  <w:style w:type="character" w:styleId="SubtleReference">
    <w:name w:val="Subtle Reference"/>
    <w:uiPriority w:val="31"/>
    <w:qFormat/>
    <w:rsid w:val="00B02D89"/>
    <w:rPr>
      <w:b/>
      <w:bCs/>
      <w:color w:val="0E3554" w:themeColor="accent1"/>
    </w:rPr>
  </w:style>
  <w:style w:type="character" w:styleId="IntenseReference">
    <w:name w:val="Intense Reference"/>
    <w:uiPriority w:val="32"/>
    <w:qFormat/>
    <w:rsid w:val="00B02D89"/>
    <w:rPr>
      <w:b/>
      <w:bCs/>
      <w:i/>
      <w:iCs/>
      <w:caps/>
      <w:color w:val="0E3554" w:themeColor="accent1"/>
    </w:rPr>
  </w:style>
  <w:style w:type="character" w:styleId="BookTitle">
    <w:name w:val="Book Title"/>
    <w:uiPriority w:val="33"/>
    <w:qFormat/>
    <w:rsid w:val="00B02D89"/>
    <w:rPr>
      <w:b/>
      <w:bCs/>
      <w:i/>
      <w:iCs/>
      <w:spacing w:val="0"/>
    </w:rPr>
  </w:style>
  <w:style w:type="paragraph" w:styleId="TOCHeading">
    <w:name w:val="TOC Heading"/>
    <w:basedOn w:val="Heading1"/>
    <w:next w:val="Normal"/>
    <w:uiPriority w:val="39"/>
    <w:unhideWhenUsed/>
    <w:qFormat/>
    <w:rsid w:val="00B02D89"/>
    <w:pPr>
      <w:outlineLvl w:val="9"/>
    </w:pPr>
  </w:style>
  <w:style w:type="paragraph" w:styleId="EnvelopeAddress">
    <w:name w:val="envelope address"/>
    <w:basedOn w:val="Normal"/>
    <w:uiPriority w:val="99"/>
    <w:semiHidden/>
    <w:unhideWhenUsed/>
    <w:rsid w:val="00BF3CF7"/>
    <w:pPr>
      <w:framePr w:w="7920" w:h="1980" w:hRule="exact" w:hSpace="180" w:wrap="auto" w:hAnchor="page" w:xAlign="center" w:yAlign="bottom"/>
      <w:spacing w:after="0" w:line="240" w:lineRule="auto"/>
      <w:ind w:left="2880"/>
    </w:pPr>
    <w:rPr>
      <w:rFonts w:ascii="Times New Roman" w:eastAsiaTheme="majorEastAsia" w:hAnsi="Times New Roman" w:cstheme="majorBidi"/>
    </w:rPr>
  </w:style>
  <w:style w:type="paragraph" w:styleId="Header">
    <w:name w:val="header"/>
    <w:basedOn w:val="Normal"/>
    <w:link w:val="HeaderChar"/>
    <w:uiPriority w:val="99"/>
    <w:unhideWhenUsed/>
    <w:rsid w:val="00213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2C2"/>
  </w:style>
  <w:style w:type="paragraph" w:styleId="Footer">
    <w:name w:val="footer"/>
    <w:basedOn w:val="Normal"/>
    <w:link w:val="FooterChar"/>
    <w:uiPriority w:val="99"/>
    <w:unhideWhenUsed/>
    <w:rsid w:val="00213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2C2"/>
  </w:style>
  <w:style w:type="table" w:styleId="TableGrid">
    <w:name w:val="Table Grid"/>
    <w:basedOn w:val="TableNormal"/>
    <w:uiPriority w:val="39"/>
    <w:rsid w:val="00271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link w:val="InstructionsChar"/>
    <w:qFormat/>
    <w:rsid w:val="00C02008"/>
    <w:pPr>
      <w:spacing w:after="0" w:line="240" w:lineRule="auto"/>
    </w:pPr>
    <w:rPr>
      <w:i/>
      <w:iCs/>
      <w:color w:val="1C6CAC" w:themeColor="accent1" w:themeTint="BF"/>
    </w:rPr>
  </w:style>
  <w:style w:type="character" w:styleId="Hyperlink">
    <w:name w:val="Hyperlink"/>
    <w:basedOn w:val="DefaultParagraphFont"/>
    <w:uiPriority w:val="99"/>
    <w:unhideWhenUsed/>
    <w:rsid w:val="009C06EA"/>
    <w:rPr>
      <w:color w:val="0000FF"/>
      <w:u w:val="single"/>
    </w:rPr>
  </w:style>
  <w:style w:type="character" w:customStyle="1" w:styleId="InstructionsChar">
    <w:name w:val="Instructions Char"/>
    <w:basedOn w:val="DefaultParagraphFont"/>
    <w:link w:val="Instructions"/>
    <w:rsid w:val="00C02008"/>
    <w:rPr>
      <w:rFonts w:ascii="Arial" w:hAnsi="Arial" w:cs="Arial"/>
      <w:i/>
      <w:iCs/>
      <w:color w:val="1C6CAC" w:themeColor="accent1" w:themeTint="BF"/>
    </w:rPr>
  </w:style>
  <w:style w:type="character" w:styleId="UnresolvedMention">
    <w:name w:val="Unresolved Mention"/>
    <w:basedOn w:val="DefaultParagraphFont"/>
    <w:uiPriority w:val="99"/>
    <w:semiHidden/>
    <w:unhideWhenUsed/>
    <w:rsid w:val="002C41B4"/>
    <w:rPr>
      <w:color w:val="605E5C"/>
      <w:shd w:val="clear" w:color="auto" w:fill="E1DFDD"/>
    </w:rPr>
  </w:style>
  <w:style w:type="character" w:customStyle="1" w:styleId="Glossary-Bold">
    <w:name w:val="Glossary - Bold"/>
    <w:rsid w:val="00866E44"/>
    <w:rPr>
      <w:rFonts w:ascii="Arial" w:hAnsi="Arial"/>
      <w:b/>
      <w:bCs/>
      <w:sz w:val="18"/>
    </w:rPr>
  </w:style>
  <w:style w:type="paragraph" w:customStyle="1" w:styleId="SchedofEventsbody-Left">
    <w:name w:val="Sched of Events body- Left"/>
    <w:basedOn w:val="Normal"/>
    <w:rsid w:val="00866E44"/>
    <w:pPr>
      <w:spacing w:after="0" w:line="240" w:lineRule="auto"/>
    </w:pPr>
    <w:rPr>
      <w:rFonts w:eastAsia="Times New Roman" w:cs="Times New Roman"/>
    </w:rPr>
  </w:style>
  <w:style w:type="numbering" w:customStyle="1" w:styleId="SchedofEvents-Numbered">
    <w:name w:val="Sched of Events - Numbered"/>
    <w:basedOn w:val="NoList"/>
    <w:rsid w:val="00866E44"/>
    <w:pPr>
      <w:numPr>
        <w:numId w:val="2"/>
      </w:numPr>
    </w:pPr>
  </w:style>
  <w:style w:type="table" w:customStyle="1" w:styleId="RFAStyle">
    <w:name w:val="RFA Style"/>
    <w:basedOn w:val="TableNormal"/>
    <w:uiPriority w:val="99"/>
    <w:rsid w:val="00866E44"/>
    <w:pPr>
      <w:spacing w:after="0" w:line="240" w:lineRule="auto"/>
    </w:pPr>
    <w:rPr>
      <w:rFonts w:eastAsiaTheme="minorEastAsia"/>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1Horz">
      <w:tblPr/>
      <w:tcPr>
        <w:shd w:val="clear" w:color="auto" w:fill="B8D9F3" w:themeFill="accent1" w:themeFillTint="33"/>
      </w:tcPr>
    </w:tblStylePr>
  </w:style>
  <w:style w:type="character" w:styleId="PlaceholderText">
    <w:name w:val="Placeholder Text"/>
    <w:basedOn w:val="DefaultParagraphFont"/>
    <w:uiPriority w:val="99"/>
    <w:semiHidden/>
    <w:rsid w:val="00B61CFE"/>
    <w:rPr>
      <w:color w:val="808080"/>
    </w:rPr>
  </w:style>
  <w:style w:type="character" w:styleId="FollowedHyperlink">
    <w:name w:val="FollowedHyperlink"/>
    <w:basedOn w:val="DefaultParagraphFont"/>
    <w:uiPriority w:val="99"/>
    <w:unhideWhenUsed/>
    <w:rsid w:val="009C06EA"/>
    <w:rPr>
      <w:color w:val="0000FF"/>
      <w:u w:val="single"/>
    </w:rPr>
  </w:style>
  <w:style w:type="table" w:styleId="PlainTable3">
    <w:name w:val="Plain Table 3"/>
    <w:basedOn w:val="TableNormal"/>
    <w:uiPriority w:val="43"/>
    <w:rsid w:val="00192A5D"/>
    <w:pPr>
      <w:spacing w:after="0" w:line="240" w:lineRule="auto"/>
      <w:jc w:val="both"/>
    </w:pPr>
    <w:rPr>
      <w:rFonts w:eastAsiaTheme="minorEastAs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ParagraphChar">
    <w:name w:val="List Paragraph Char"/>
    <w:basedOn w:val="DefaultParagraphFont"/>
    <w:link w:val="ListParagraph"/>
    <w:uiPriority w:val="34"/>
    <w:rsid w:val="003A2F74"/>
    <w:rPr>
      <w:rFonts w:ascii="Arial" w:hAnsi="Arial" w:cs="Arial"/>
      <w:sz w:val="20"/>
      <w:szCs w:val="20"/>
    </w:rPr>
  </w:style>
  <w:style w:type="character" w:styleId="CommentReference">
    <w:name w:val="annotation reference"/>
    <w:basedOn w:val="DefaultParagraphFont"/>
    <w:uiPriority w:val="99"/>
    <w:semiHidden/>
    <w:unhideWhenUsed/>
    <w:rsid w:val="000353D9"/>
    <w:rPr>
      <w:sz w:val="16"/>
      <w:szCs w:val="16"/>
    </w:rPr>
  </w:style>
  <w:style w:type="paragraph" w:styleId="CommentText">
    <w:name w:val="annotation text"/>
    <w:basedOn w:val="Normal"/>
    <w:link w:val="CommentTextChar"/>
    <w:uiPriority w:val="99"/>
    <w:unhideWhenUsed/>
    <w:rsid w:val="000353D9"/>
    <w:pPr>
      <w:spacing w:line="240" w:lineRule="auto"/>
    </w:pPr>
  </w:style>
  <w:style w:type="character" w:customStyle="1" w:styleId="CommentTextChar">
    <w:name w:val="Comment Text Char"/>
    <w:basedOn w:val="DefaultParagraphFont"/>
    <w:link w:val="CommentText"/>
    <w:uiPriority w:val="99"/>
    <w:rsid w:val="000353D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353D9"/>
    <w:rPr>
      <w:b/>
      <w:bCs/>
    </w:rPr>
  </w:style>
  <w:style w:type="character" w:customStyle="1" w:styleId="CommentSubjectChar">
    <w:name w:val="Comment Subject Char"/>
    <w:basedOn w:val="CommentTextChar"/>
    <w:link w:val="CommentSubject"/>
    <w:uiPriority w:val="99"/>
    <w:semiHidden/>
    <w:rsid w:val="000353D9"/>
    <w:rPr>
      <w:rFonts w:ascii="Arial" w:hAnsi="Arial" w:cs="Arial"/>
      <w:b/>
      <w:bCs/>
      <w:sz w:val="20"/>
      <w:szCs w:val="20"/>
    </w:rPr>
  </w:style>
  <w:style w:type="paragraph" w:styleId="Revision">
    <w:name w:val="Revision"/>
    <w:hidden/>
    <w:uiPriority w:val="99"/>
    <w:semiHidden/>
    <w:rsid w:val="009657CB"/>
    <w:pPr>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37874">
      <w:bodyDiv w:val="1"/>
      <w:marLeft w:val="0"/>
      <w:marRight w:val="0"/>
      <w:marTop w:val="0"/>
      <w:marBottom w:val="0"/>
      <w:divBdr>
        <w:top w:val="none" w:sz="0" w:space="0" w:color="auto"/>
        <w:left w:val="none" w:sz="0" w:space="0" w:color="auto"/>
        <w:bottom w:val="none" w:sz="0" w:space="0" w:color="auto"/>
        <w:right w:val="none" w:sz="0" w:space="0" w:color="auto"/>
      </w:divBdr>
    </w:div>
    <w:div w:id="813331023">
      <w:bodyDiv w:val="1"/>
      <w:marLeft w:val="0"/>
      <w:marRight w:val="0"/>
      <w:marTop w:val="0"/>
      <w:marBottom w:val="0"/>
      <w:divBdr>
        <w:top w:val="none" w:sz="0" w:space="0" w:color="auto"/>
        <w:left w:val="none" w:sz="0" w:space="0" w:color="auto"/>
        <w:bottom w:val="none" w:sz="0" w:space="0" w:color="auto"/>
        <w:right w:val="none" w:sz="0" w:space="0" w:color="auto"/>
      </w:divBdr>
    </w:div>
    <w:div w:id="1007708723">
      <w:bodyDiv w:val="1"/>
      <w:marLeft w:val="0"/>
      <w:marRight w:val="0"/>
      <w:marTop w:val="0"/>
      <w:marBottom w:val="0"/>
      <w:divBdr>
        <w:top w:val="none" w:sz="0" w:space="0" w:color="auto"/>
        <w:left w:val="none" w:sz="0" w:space="0" w:color="auto"/>
        <w:bottom w:val="none" w:sz="0" w:space="0" w:color="auto"/>
        <w:right w:val="none" w:sz="0" w:space="0" w:color="auto"/>
      </w:divBdr>
    </w:div>
    <w:div w:id="1238439143">
      <w:bodyDiv w:val="1"/>
      <w:marLeft w:val="0"/>
      <w:marRight w:val="0"/>
      <w:marTop w:val="0"/>
      <w:marBottom w:val="0"/>
      <w:divBdr>
        <w:top w:val="none" w:sz="0" w:space="0" w:color="auto"/>
        <w:left w:val="none" w:sz="0" w:space="0" w:color="auto"/>
        <w:bottom w:val="none" w:sz="0" w:space="0" w:color="auto"/>
        <w:right w:val="none" w:sz="0" w:space="0" w:color="auto"/>
      </w:divBdr>
    </w:div>
    <w:div w:id="1355308681">
      <w:bodyDiv w:val="1"/>
      <w:marLeft w:val="0"/>
      <w:marRight w:val="0"/>
      <w:marTop w:val="0"/>
      <w:marBottom w:val="0"/>
      <w:divBdr>
        <w:top w:val="none" w:sz="0" w:space="0" w:color="auto"/>
        <w:left w:val="none" w:sz="0" w:space="0" w:color="auto"/>
        <w:bottom w:val="none" w:sz="0" w:space="0" w:color="auto"/>
        <w:right w:val="none" w:sz="0" w:space="0" w:color="auto"/>
      </w:divBdr>
    </w:div>
    <w:div w:id="1374421662">
      <w:bodyDiv w:val="1"/>
      <w:marLeft w:val="0"/>
      <w:marRight w:val="0"/>
      <w:marTop w:val="0"/>
      <w:marBottom w:val="0"/>
      <w:divBdr>
        <w:top w:val="none" w:sz="0" w:space="0" w:color="auto"/>
        <w:left w:val="none" w:sz="0" w:space="0" w:color="auto"/>
        <w:bottom w:val="none" w:sz="0" w:space="0" w:color="auto"/>
        <w:right w:val="none" w:sz="0" w:space="0" w:color="auto"/>
      </w:divBdr>
    </w:div>
    <w:div w:id="1432043698">
      <w:bodyDiv w:val="1"/>
      <w:marLeft w:val="0"/>
      <w:marRight w:val="0"/>
      <w:marTop w:val="0"/>
      <w:marBottom w:val="0"/>
      <w:divBdr>
        <w:top w:val="none" w:sz="0" w:space="0" w:color="auto"/>
        <w:left w:val="none" w:sz="0" w:space="0" w:color="auto"/>
        <w:bottom w:val="none" w:sz="0" w:space="0" w:color="auto"/>
        <w:right w:val="none" w:sz="0" w:space="0" w:color="auto"/>
      </w:divBdr>
    </w:div>
    <w:div w:id="1944608366">
      <w:bodyDiv w:val="1"/>
      <w:marLeft w:val="0"/>
      <w:marRight w:val="0"/>
      <w:marTop w:val="0"/>
      <w:marBottom w:val="0"/>
      <w:divBdr>
        <w:top w:val="none" w:sz="0" w:space="0" w:color="auto"/>
        <w:left w:val="none" w:sz="0" w:space="0" w:color="auto"/>
        <w:bottom w:val="none" w:sz="0" w:space="0" w:color="auto"/>
        <w:right w:val="none" w:sz="0" w:space="0" w:color="auto"/>
      </w:divBdr>
    </w:div>
    <w:div w:id="199945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ircuit">
  <a:themeElements>
    <a:clrScheme name="Custom 6">
      <a:dk1>
        <a:sysClr val="windowText" lastClr="000000"/>
      </a:dk1>
      <a:lt1>
        <a:sysClr val="window" lastClr="FFFFFF"/>
      </a:lt1>
      <a:dk2>
        <a:srgbClr val="134770"/>
      </a:dk2>
      <a:lt2>
        <a:srgbClr val="82FFFF"/>
      </a:lt2>
      <a:accent1>
        <a:srgbClr val="0E3554"/>
      </a:accent1>
      <a:accent2>
        <a:srgbClr val="FAA93A"/>
      </a:accent2>
      <a:accent3>
        <a:srgbClr val="D35940"/>
      </a:accent3>
      <a:accent4>
        <a:srgbClr val="B258D3"/>
      </a:accent4>
      <a:accent5>
        <a:srgbClr val="63A0CC"/>
      </a:accent5>
      <a:accent6>
        <a:srgbClr val="E4DB6A"/>
      </a:accent6>
      <a:hlink>
        <a:srgbClr val="0E3554"/>
      </a:hlink>
      <a:folHlink>
        <a:srgbClr val="7AF8CC"/>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name="Circuit" id="{0AC2F7E7-15F5-431C-B2A2-456FE929F56C}" vid="{0911B802-464C-4241-8DD9-B60FF88E37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Category xmlns="bc904590-817d-4546-93c9-e39b499093cd">Stem Cell 2024</Category>
    <SharedWithUsers xmlns="32249c65-da49-47e9-984a-f0159a6f027c">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822663c458517212387c968bd52ed3d6">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fc7f8355ee43bf98590ffc90917fe437"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Refugee Health Promotion FY26" ma:format="Dropdown" ma:internalName="Category">
      <xsd:simpleType>
        <xsd:union memberTypes="dms:Text">
          <xsd:simpleType>
            <xsd:restriction base="dms:Choice">
              <xsd:enumeration value="Landing Page"/>
              <xsd:enumeration value="Grants Page"/>
              <xsd:enumeration value="Ongoing Grants"/>
              <xsd:enumeration value="RFA 5356 DD"/>
              <xsd:enumeration value="RFA 5486 SOAR"/>
              <xsd:enumeration value="RFA 4461 CFS DV &amp; SA"/>
              <xsd:enumeration value="RFA 5626 Food Security"/>
              <xsd:enumeration value="RFA 5622 Food Bank"/>
              <xsd:enumeration value="RFA 5699 Clearinghouse"/>
              <xsd:enumeration value="RFA 3934 SNAP"/>
              <xsd:enumeration value="RFA 5669 PHHS Block Grants"/>
              <xsd:enumeration value="RFA 4693 Stem Cell"/>
              <xsd:enumeration value="RFI 5329 MLTC A&amp;D Networks"/>
              <xsd:enumeration value="Contracts Page"/>
              <xsd:enumeration value="Ongoing Contracts"/>
              <xsd:enumeration value="RFQ iServe"/>
              <xsd:enumeration value="RFQ 5515 Tiered Foster Care"/>
              <xsd:enumeration value="RFQ Interpreters"/>
              <xsd:enumeration value="RFP MCO"/>
              <xsd:enumeration value="Funding Announcement - Lifespan"/>
              <xsd:enumeration value="Other"/>
              <xsd:enumeration value="RFQ NHAP"/>
              <xsd:enumeration value="AccessNe"/>
              <xsd:enumeration value="Serve Nebraska"/>
              <xsd:enumeration value="Vaccines for Children"/>
              <xsd:enumeration value="5553 Transitional Living Housing"/>
              <xsd:enumeration value="6124 NCDD HCBS"/>
              <xsd:enumeration value="6129 Employment Focus"/>
              <xsd:enumeration value="6137 NCDD Opportunity"/>
              <xsd:enumeration value="5965 SNAP E&amp;T"/>
              <xsd:enumeration value="6327 NDCC Opportunity"/>
              <xsd:enumeration value="6038 NDCC home and community"/>
              <xsd:enumeration value="NHAP 2024"/>
              <xsd:enumeration value="SOAR 2024"/>
              <xsd:enumeration value="6418 Adolescent Reproductive Health"/>
              <xsd:enumeration value="6413 Title V MCH"/>
              <xsd:enumeration value="Stem Cell 2024"/>
              <xsd:enumeration value="6485 TANF"/>
              <xsd:enumeration value="6594 NHAP"/>
              <xsd:enumeration value="6628 Opportunity Award"/>
              <xsd:enumeration value="6640 Targeted Disparities"/>
              <xsd:enumeration value="Refugee Health Promotion FY26"/>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5BCD82-E668-45D7-802E-A8C914B375DB}">
  <ds:schemaRefs>
    <ds:schemaRef ds:uri="http://schemas.microsoft.com/office/2006/metadata/customXsn"/>
  </ds:schemaRefs>
</ds:datastoreItem>
</file>

<file path=customXml/itemProps2.xml><?xml version="1.0" encoding="utf-8"?>
<ds:datastoreItem xmlns:ds="http://schemas.openxmlformats.org/officeDocument/2006/customXml" ds:itemID="{34549F51-9972-4853-8DC4-AA37EC2C5C48}">
  <ds:schemaRefs>
    <ds:schemaRef ds:uri="http://schemas.microsoft.com/office/2006/metadata/properties"/>
    <ds:schemaRef ds:uri="http://schemas.microsoft.com/office/infopath/2007/PartnerControls"/>
    <ds:schemaRef ds:uri="145fd85a-e86f-4392-ab15-fd3ffc15a3e1"/>
    <ds:schemaRef ds:uri="e3709f45-ee57-4ddf-8078-855eb8d761aa"/>
    <ds:schemaRef ds:uri="http://schemas.microsoft.com/sharepoint/v4"/>
    <ds:schemaRef ds:uri="http://schemas.microsoft.com/sharepoint/v3"/>
  </ds:schemaRefs>
</ds:datastoreItem>
</file>

<file path=customXml/itemProps3.xml><?xml version="1.0" encoding="utf-8"?>
<ds:datastoreItem xmlns:ds="http://schemas.openxmlformats.org/officeDocument/2006/customXml" ds:itemID="{CAF1E0FB-3932-4CF5-8405-0F5C0045CEA5}"/>
</file>

<file path=customXml/itemProps4.xml><?xml version="1.0" encoding="utf-8"?>
<ds:datastoreItem xmlns:ds="http://schemas.openxmlformats.org/officeDocument/2006/customXml" ds:itemID="{9ED335BF-FD92-43BD-9824-19033E539649}">
  <ds:schemaRefs>
    <ds:schemaRef ds:uri="http://schemas.openxmlformats.org/officeDocument/2006/bibliography"/>
  </ds:schemaRefs>
</ds:datastoreItem>
</file>

<file path=customXml/itemProps5.xml><?xml version="1.0" encoding="utf-8"?>
<ds:datastoreItem xmlns:ds="http://schemas.openxmlformats.org/officeDocument/2006/customXml" ds:itemID="{9E0A4FF4-AFE9-4B28-A83B-D3B7618E69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Kurz</dc:creator>
  <cp:keywords/>
  <dc:description/>
  <cp:lastModifiedBy>Barningham, Page</cp:lastModifiedBy>
  <cp:revision>4</cp:revision>
  <cp:lastPrinted>2024-03-25T16:23:00Z</cp:lastPrinted>
  <dcterms:created xsi:type="dcterms:W3CDTF">2024-03-25T16:26:00Z</dcterms:created>
  <dcterms:modified xsi:type="dcterms:W3CDTF">2024-03-25T16:32:00Z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dbf5aa6348ea3aa71e0097b0d91b36673288136010d8c6a442802922086c83d0</vt:lpwstr>
  </property>
  <property fmtid="{D5CDD505-2E9C-101B-9397-08002B2CF9AE}" pid="3" name="ContentTypeId">
    <vt:lpwstr>0x010100BAD75EA75CD83B45A34259F0B184D0270046BCFC8BEE9F164099E99F62FD0393EA</vt:lpwstr>
  </property>
  <property fmtid="{D5CDD505-2E9C-101B-9397-08002B2CF9AE}" pid="4" name="_docset_NoMedatataSyncRequired">
    <vt:lpwstr>False</vt:lpwstr>
  </property>
  <property fmtid="{D5CDD505-2E9C-101B-9397-08002B2CF9AE}" pid="5" name="Order">
    <vt:r8>88600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